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DD9A" w14:textId="77777777" w:rsidR="000D5720" w:rsidRDefault="000D5720" w:rsidP="00A26E37">
      <w:pPr>
        <w:tabs>
          <w:tab w:val="left" w:pos="2610"/>
        </w:tabs>
        <w:spacing w:after="0" w:line="240" w:lineRule="auto"/>
        <w:jc w:val="center"/>
        <w:rPr>
          <w:rFonts w:ascii="Times New Roman" w:hAnsi="Times New Roman" w:cs="Times New Roman"/>
          <w:b/>
          <w:color w:val="4472C4" w:themeColor="accent5"/>
          <w:sz w:val="24"/>
          <w:szCs w:val="24"/>
        </w:rPr>
      </w:pPr>
    </w:p>
    <w:p w14:paraId="3C034851" w14:textId="77777777" w:rsidR="000D5720" w:rsidRPr="00AA372A" w:rsidRDefault="000D5720" w:rsidP="000D5720">
      <w:pPr>
        <w:spacing w:after="0" w:line="240" w:lineRule="auto"/>
        <w:jc w:val="center"/>
        <w:rPr>
          <w:rFonts w:ascii="Times New Roman" w:hAnsi="Times New Roman" w:cs="Times New Roman"/>
          <w:b/>
          <w:color w:val="4472C4" w:themeColor="accent5"/>
          <w:sz w:val="28"/>
          <w:szCs w:val="28"/>
        </w:rPr>
      </w:pPr>
      <w:r w:rsidRPr="00AA372A">
        <w:rPr>
          <w:rFonts w:ascii="Times New Roman" w:hAnsi="Times New Roman" w:cs="Times New Roman"/>
          <w:b/>
          <w:color w:val="4472C4" w:themeColor="accent5"/>
          <w:sz w:val="28"/>
          <w:szCs w:val="28"/>
        </w:rPr>
        <w:t xml:space="preserve">Terms of Reference </w:t>
      </w:r>
    </w:p>
    <w:p w14:paraId="64FA306D" w14:textId="269ECC75" w:rsidR="000D5720" w:rsidRPr="00AA372A" w:rsidRDefault="000D5720" w:rsidP="000D5720">
      <w:pPr>
        <w:spacing w:after="0" w:line="240" w:lineRule="auto"/>
        <w:jc w:val="center"/>
        <w:rPr>
          <w:rFonts w:ascii="Times New Roman" w:hAnsi="Times New Roman" w:cs="Times New Roman"/>
          <w:b/>
          <w:color w:val="4472C4" w:themeColor="accent5"/>
          <w:sz w:val="28"/>
          <w:szCs w:val="28"/>
        </w:rPr>
      </w:pPr>
      <w:r w:rsidRPr="00AA372A">
        <w:rPr>
          <w:rFonts w:ascii="Times New Roman" w:hAnsi="Times New Roman" w:cs="Times New Roman"/>
          <w:b/>
          <w:color w:val="4472C4" w:themeColor="accent5"/>
          <w:sz w:val="28"/>
          <w:szCs w:val="28"/>
        </w:rPr>
        <w:t xml:space="preserve">for </w:t>
      </w:r>
      <w:r w:rsidR="00FF2D0E">
        <w:rPr>
          <w:rFonts w:ascii="Times New Roman" w:hAnsi="Times New Roman" w:cs="Times New Roman"/>
          <w:b/>
          <w:color w:val="4472C4" w:themeColor="accent5"/>
          <w:sz w:val="28"/>
          <w:szCs w:val="28"/>
        </w:rPr>
        <w:t xml:space="preserve">Individual Consultancy Services for </w:t>
      </w:r>
    </w:p>
    <w:p w14:paraId="6D20C01A" w14:textId="5C538064" w:rsidR="000D5720" w:rsidRDefault="000D5720" w:rsidP="000D5720">
      <w:pPr>
        <w:spacing w:after="0" w:line="240" w:lineRule="auto"/>
        <w:jc w:val="center"/>
        <w:rPr>
          <w:rFonts w:ascii="Times New Roman" w:hAnsi="Times New Roman" w:cs="Times New Roman"/>
          <w:b/>
          <w:color w:val="4472C4" w:themeColor="accent5"/>
          <w:sz w:val="28"/>
          <w:szCs w:val="28"/>
        </w:rPr>
      </w:pPr>
      <w:r w:rsidRPr="00AA372A">
        <w:rPr>
          <w:rFonts w:ascii="Times New Roman" w:hAnsi="Times New Roman" w:cs="Times New Roman"/>
          <w:b/>
          <w:color w:val="4472C4" w:themeColor="accent5"/>
          <w:sz w:val="28"/>
          <w:szCs w:val="28"/>
        </w:rPr>
        <w:t xml:space="preserve">Development of </w:t>
      </w:r>
      <w:r w:rsidR="00971229">
        <w:rPr>
          <w:rFonts w:ascii="Times New Roman" w:hAnsi="Times New Roman" w:cs="Times New Roman"/>
          <w:b/>
          <w:color w:val="4472C4" w:themeColor="accent5"/>
          <w:sz w:val="28"/>
          <w:szCs w:val="28"/>
        </w:rPr>
        <w:t>the Burundi National Agroecology Strategy</w:t>
      </w:r>
    </w:p>
    <w:p w14:paraId="5C72A2D9" w14:textId="34DE4975" w:rsidR="002F2EDB" w:rsidRDefault="002F2EDB" w:rsidP="000D5720">
      <w:pPr>
        <w:spacing w:after="0" w:line="240" w:lineRule="auto"/>
        <w:jc w:val="center"/>
        <w:rPr>
          <w:rFonts w:ascii="Times New Roman" w:hAnsi="Times New Roman" w:cs="Times New Roman"/>
          <w:b/>
          <w:color w:val="4472C4" w:themeColor="accent5"/>
          <w:sz w:val="28"/>
          <w:szCs w:val="28"/>
        </w:rPr>
      </w:pPr>
    </w:p>
    <w:p w14:paraId="0D8927BB" w14:textId="3D43025B" w:rsidR="002F2EDB" w:rsidRDefault="002F2EDB" w:rsidP="002F2EDB">
      <w:pPr>
        <w:ind w:left="-567" w:right="34" w:firstLine="567"/>
        <w:jc w:val="center"/>
        <w:rPr>
          <w:rFonts w:ascii="Times New Roman" w:hAnsi="Times New Roman"/>
          <w:b/>
          <w:spacing w:val="-2"/>
        </w:rPr>
      </w:pPr>
      <w:r w:rsidRPr="00971229">
        <w:rPr>
          <w:rFonts w:ascii="Times New Roman" w:hAnsi="Times New Roman"/>
          <w:b/>
          <w:spacing w:val="-2"/>
        </w:rPr>
        <w:t>REFERENCE NO: ASAR/CONS/202</w:t>
      </w:r>
      <w:r w:rsidR="00971229">
        <w:rPr>
          <w:rFonts w:ascii="Times New Roman" w:hAnsi="Times New Roman"/>
          <w:b/>
          <w:spacing w:val="-2"/>
        </w:rPr>
        <w:t>6</w:t>
      </w:r>
      <w:r w:rsidRPr="00971229">
        <w:rPr>
          <w:rFonts w:ascii="Times New Roman" w:hAnsi="Times New Roman"/>
          <w:b/>
          <w:spacing w:val="-2"/>
        </w:rPr>
        <w:t>/</w:t>
      </w:r>
      <w:r w:rsidR="00027019" w:rsidRPr="00027019">
        <w:rPr>
          <w:rFonts w:ascii="Times New Roman" w:hAnsi="Times New Roman"/>
          <w:b/>
          <w:spacing w:val="-2"/>
        </w:rPr>
        <w:t>00001</w:t>
      </w:r>
    </w:p>
    <w:p w14:paraId="4EB4EA31" w14:textId="77777777" w:rsidR="002F2EDB" w:rsidRPr="00AA372A" w:rsidRDefault="002F2EDB" w:rsidP="000D5720">
      <w:pPr>
        <w:spacing w:after="0" w:line="240" w:lineRule="auto"/>
        <w:jc w:val="center"/>
        <w:rPr>
          <w:rFonts w:ascii="Times New Roman" w:hAnsi="Times New Roman" w:cs="Times New Roman"/>
          <w:b/>
          <w:color w:val="4472C4" w:themeColor="accent5"/>
          <w:sz w:val="28"/>
          <w:szCs w:val="28"/>
        </w:rPr>
      </w:pPr>
    </w:p>
    <w:p w14:paraId="1C76A4FA" w14:textId="77777777" w:rsidR="000D5720" w:rsidRPr="00D810D1" w:rsidRDefault="000D5720" w:rsidP="000D5720">
      <w:pPr>
        <w:spacing w:after="0" w:line="240" w:lineRule="auto"/>
        <w:jc w:val="center"/>
        <w:rPr>
          <w:rFonts w:ascii="Times New Roman" w:hAnsi="Times New Roman" w:cs="Times New Roman"/>
          <w:b/>
          <w:color w:val="FF0000"/>
          <w:sz w:val="24"/>
          <w:szCs w:val="24"/>
        </w:rPr>
      </w:pPr>
    </w:p>
    <w:p w14:paraId="0EA3C44B" w14:textId="77777777" w:rsidR="000D5720" w:rsidRPr="00286B82" w:rsidRDefault="000D5720" w:rsidP="000D5720">
      <w:pPr>
        <w:pStyle w:val="ListParagraph"/>
        <w:numPr>
          <w:ilvl w:val="0"/>
          <w:numId w:val="1"/>
        </w:numPr>
        <w:rPr>
          <w:rFonts w:ascii="Times New Roman" w:hAnsi="Times New Roman" w:cs="Times New Roman"/>
          <w:b/>
        </w:rPr>
      </w:pPr>
      <w:r w:rsidRPr="00286B82">
        <w:rPr>
          <w:rFonts w:ascii="Times New Roman" w:hAnsi="Times New Roman" w:cs="Times New Roman"/>
          <w:b/>
        </w:rPr>
        <w:t>Introduction</w:t>
      </w:r>
    </w:p>
    <w:p w14:paraId="45B7DAE5" w14:textId="37761D15" w:rsidR="001738FA" w:rsidRDefault="000D5720" w:rsidP="000D5720">
      <w:pPr>
        <w:jc w:val="both"/>
        <w:rPr>
          <w:rFonts w:ascii="Times New Roman" w:hAnsi="Times New Roman" w:cs="Times New Roman"/>
        </w:rPr>
      </w:pPr>
      <w:r w:rsidRPr="00286B82">
        <w:rPr>
          <w:rFonts w:ascii="Times New Roman" w:hAnsi="Times New Roman" w:cs="Times New Roman"/>
        </w:rPr>
        <w:t xml:space="preserve">The Association for Strengthening Agricultural Research in Eastern and Central Africa (ASARECA) is a not-for-profit sub-regional organization of the National </w:t>
      </w:r>
      <w:r>
        <w:rPr>
          <w:rFonts w:ascii="Times New Roman" w:hAnsi="Times New Roman" w:cs="Times New Roman"/>
        </w:rPr>
        <w:t>Agriculture Research Institutions</w:t>
      </w:r>
      <w:r w:rsidRPr="00286B82">
        <w:rPr>
          <w:rFonts w:ascii="Times New Roman" w:hAnsi="Times New Roman" w:cs="Times New Roman"/>
        </w:rPr>
        <w:t xml:space="preserve"> of f</w:t>
      </w:r>
      <w:r w:rsidR="00963408">
        <w:rPr>
          <w:rFonts w:ascii="Times New Roman" w:hAnsi="Times New Roman" w:cs="Times New Roman"/>
        </w:rPr>
        <w:t>ifteen</w:t>
      </w:r>
      <w:r w:rsidRPr="00286B82">
        <w:rPr>
          <w:rFonts w:ascii="Times New Roman" w:hAnsi="Times New Roman" w:cs="Times New Roman"/>
        </w:rPr>
        <w:t xml:space="preserve"> countries namely: Burundi, </w:t>
      </w:r>
      <w:r w:rsidR="008B0B07">
        <w:rPr>
          <w:rFonts w:ascii="Times New Roman" w:hAnsi="Times New Roman" w:cs="Times New Roman"/>
        </w:rPr>
        <w:t xml:space="preserve">Cameroon, </w:t>
      </w:r>
      <w:r w:rsidR="008B0B07" w:rsidRPr="008B0B07">
        <w:rPr>
          <w:rFonts w:ascii="Times New Roman" w:hAnsi="Times New Roman" w:cs="Times New Roman"/>
        </w:rPr>
        <w:t>Central African Republic</w:t>
      </w:r>
      <w:r w:rsidR="008B0B07">
        <w:rPr>
          <w:rFonts w:ascii="Times New Roman" w:hAnsi="Times New Roman" w:cs="Times New Roman"/>
        </w:rPr>
        <w:t xml:space="preserve">, </w:t>
      </w:r>
      <w:r w:rsidRPr="00286B82">
        <w:rPr>
          <w:rFonts w:ascii="Times New Roman" w:hAnsi="Times New Roman" w:cs="Times New Roman"/>
        </w:rPr>
        <w:t xml:space="preserve">Democratic Republic of Congo, Ethiopia, Eritrea, Kenya, Madagascar, </w:t>
      </w:r>
      <w:r w:rsidR="00FD582D" w:rsidRPr="00FD582D">
        <w:rPr>
          <w:rFonts w:ascii="Times New Roman" w:hAnsi="Times New Roman" w:cs="Times New Roman"/>
        </w:rPr>
        <w:t>Republic of Congo</w:t>
      </w:r>
      <w:r w:rsidR="00FD582D">
        <w:rPr>
          <w:rFonts w:ascii="Times New Roman" w:hAnsi="Times New Roman" w:cs="Times New Roman"/>
        </w:rPr>
        <w:t xml:space="preserve">, </w:t>
      </w:r>
      <w:r w:rsidRPr="00286B82">
        <w:rPr>
          <w:rFonts w:ascii="Times New Roman" w:hAnsi="Times New Roman" w:cs="Times New Roman"/>
        </w:rPr>
        <w:t xml:space="preserve">Rwanda, </w:t>
      </w:r>
      <w:r w:rsidR="000C04AA">
        <w:rPr>
          <w:rFonts w:ascii="Times New Roman" w:hAnsi="Times New Roman" w:cs="Times New Roman"/>
        </w:rPr>
        <w:t xml:space="preserve">Somalia, </w:t>
      </w:r>
      <w:r w:rsidR="00EE4807">
        <w:rPr>
          <w:rFonts w:ascii="Times New Roman" w:hAnsi="Times New Roman" w:cs="Times New Roman"/>
        </w:rPr>
        <w:t>South Sudan</w:t>
      </w:r>
      <w:r w:rsidR="00C75214">
        <w:rPr>
          <w:rFonts w:ascii="Times New Roman" w:hAnsi="Times New Roman" w:cs="Times New Roman"/>
        </w:rPr>
        <w:t xml:space="preserve">, </w:t>
      </w:r>
      <w:r w:rsidRPr="00286B82">
        <w:rPr>
          <w:rFonts w:ascii="Times New Roman" w:hAnsi="Times New Roman" w:cs="Times New Roman"/>
        </w:rPr>
        <w:t>Sudan, Tanzania</w:t>
      </w:r>
      <w:r w:rsidR="00B4239C">
        <w:rPr>
          <w:rFonts w:ascii="Times New Roman" w:hAnsi="Times New Roman" w:cs="Times New Roman"/>
        </w:rPr>
        <w:t xml:space="preserve"> and</w:t>
      </w:r>
      <w:r w:rsidRPr="00286B82">
        <w:rPr>
          <w:rFonts w:ascii="Times New Roman" w:hAnsi="Times New Roman" w:cs="Times New Roman"/>
        </w:rPr>
        <w:t xml:space="preserve"> Uganda</w:t>
      </w:r>
      <w:r w:rsidR="00B4239C">
        <w:rPr>
          <w:rFonts w:ascii="Times New Roman" w:hAnsi="Times New Roman" w:cs="Times New Roman"/>
        </w:rPr>
        <w:t xml:space="preserve">. </w:t>
      </w:r>
      <w:r w:rsidRPr="00286B82">
        <w:rPr>
          <w:rFonts w:ascii="Times New Roman" w:hAnsi="Times New Roman" w:cs="Times New Roman"/>
        </w:rPr>
        <w:t>ASARECA is mandated to coordinate and convene human, physical, financial and institutional capital to implement Agricultural Research for Development initiative</w:t>
      </w:r>
      <w:r>
        <w:rPr>
          <w:rFonts w:ascii="Times New Roman" w:hAnsi="Times New Roman" w:cs="Times New Roman"/>
        </w:rPr>
        <w:t xml:space="preserve">s in Eastern and Central Africa (ECA). </w:t>
      </w:r>
      <w:r w:rsidR="00971229" w:rsidRPr="00971229">
        <w:rPr>
          <w:rFonts w:ascii="Times New Roman" w:hAnsi="Times New Roman" w:cs="Times New Roman"/>
          <w:bCs/>
          <w:lang w:val="en-ZW"/>
        </w:rPr>
        <w:t>ASARECA is mandated to coordinate and convene human, physical, financial and institutional capital to implement Agricultural Research for Development (AR4D) initiatives in Eastern and Central Africa (ECA) with the ultimate aim of increasing agricultural productivity, resilience and sustainable agricultural production. ASARECA operationalizes its mandate through a strategic framework that focusses on: (</w:t>
      </w:r>
      <w:proofErr w:type="spellStart"/>
      <w:r w:rsidR="00971229" w:rsidRPr="00971229">
        <w:rPr>
          <w:rFonts w:ascii="Times New Roman" w:hAnsi="Times New Roman" w:cs="Times New Roman"/>
          <w:bCs/>
          <w:lang w:val="en-ZW"/>
        </w:rPr>
        <w:t>i</w:t>
      </w:r>
      <w:proofErr w:type="spellEnd"/>
      <w:r w:rsidR="00971229" w:rsidRPr="00971229">
        <w:rPr>
          <w:rFonts w:ascii="Times New Roman" w:hAnsi="Times New Roman" w:cs="Times New Roman"/>
          <w:bCs/>
          <w:lang w:val="en-ZW"/>
        </w:rPr>
        <w:t>) Partnerships and Capacity Development; (ii) Transfer of Agricultural Technologies and Innovations; (iii) Enabling Policy Environment, Markets, and Trade; and (iv) Information Communication and Knowledge Management. These strategic areas highlight ASARECA’s role as a regional convenor for AR4D actors as well as its role in contributing to enhanced enabling policy environment for implementation of agricultural interventions for transformation of livelihoods. To achieve this, ASARECA works with various stakeholders in ASARECA Member States including National Agricultural Research Institutes, Ministries of Agriculture, Ministries of Water and Environment, Farmer Organizations, Academia, Agricultural Extension and Advisory Agencies, Civil Society Organizations and Private Sector.</w:t>
      </w:r>
    </w:p>
    <w:p w14:paraId="4A44B187" w14:textId="77777777" w:rsidR="000D5720" w:rsidRPr="009C50EA" w:rsidRDefault="000D5720" w:rsidP="000D5720">
      <w:pPr>
        <w:pStyle w:val="ListParagraph"/>
        <w:numPr>
          <w:ilvl w:val="0"/>
          <w:numId w:val="1"/>
        </w:numPr>
        <w:jc w:val="both"/>
        <w:rPr>
          <w:rFonts w:ascii="Times New Roman" w:hAnsi="Times New Roman" w:cs="Times New Roman"/>
          <w:b/>
        </w:rPr>
      </w:pPr>
      <w:r w:rsidRPr="009C50EA">
        <w:rPr>
          <w:rFonts w:ascii="Times New Roman" w:hAnsi="Times New Roman" w:cs="Times New Roman"/>
          <w:b/>
        </w:rPr>
        <w:t>Rationale</w:t>
      </w:r>
    </w:p>
    <w:p w14:paraId="30B1AA64" w14:textId="327CE805" w:rsidR="00971229" w:rsidRDefault="00E10292" w:rsidP="00E10292">
      <w:pPr>
        <w:jc w:val="both"/>
        <w:rPr>
          <w:rFonts w:ascii="Times New Roman" w:hAnsi="Times New Roman" w:cs="Times New Roman"/>
        </w:rPr>
      </w:pPr>
      <w:r w:rsidRPr="00E10292">
        <w:rPr>
          <w:rFonts w:ascii="Times New Roman" w:hAnsi="Times New Roman" w:cs="Times New Roman"/>
        </w:rPr>
        <w:t xml:space="preserve">Climate change presents both risks and opportunities for agriculture and food systems in </w:t>
      </w:r>
      <w:r w:rsidR="00A928FC">
        <w:rPr>
          <w:rFonts w:ascii="Times New Roman" w:hAnsi="Times New Roman" w:cs="Times New Roman"/>
        </w:rPr>
        <w:t>E</w:t>
      </w:r>
      <w:r w:rsidRPr="00E10292">
        <w:rPr>
          <w:rFonts w:ascii="Times New Roman" w:hAnsi="Times New Roman" w:cs="Times New Roman"/>
        </w:rPr>
        <w:t xml:space="preserve">astern and </w:t>
      </w:r>
      <w:r w:rsidR="00A928FC">
        <w:rPr>
          <w:rFonts w:ascii="Times New Roman" w:hAnsi="Times New Roman" w:cs="Times New Roman"/>
        </w:rPr>
        <w:t>C</w:t>
      </w:r>
      <w:r w:rsidRPr="00E10292">
        <w:rPr>
          <w:rFonts w:ascii="Times New Roman" w:hAnsi="Times New Roman" w:cs="Times New Roman"/>
        </w:rPr>
        <w:t xml:space="preserve">entral Africa </w:t>
      </w:r>
      <w:r w:rsidR="005358E7">
        <w:rPr>
          <w:rFonts w:ascii="Times New Roman" w:hAnsi="Times New Roman" w:cs="Times New Roman"/>
        </w:rPr>
        <w:t>(</w:t>
      </w:r>
      <w:r w:rsidRPr="00E10292">
        <w:rPr>
          <w:rFonts w:ascii="Times New Roman" w:hAnsi="Times New Roman" w:cs="Times New Roman"/>
        </w:rPr>
        <w:t>ECA</w:t>
      </w:r>
      <w:r w:rsidR="005358E7">
        <w:rPr>
          <w:rFonts w:ascii="Times New Roman" w:hAnsi="Times New Roman" w:cs="Times New Roman"/>
        </w:rPr>
        <w:t>).</w:t>
      </w:r>
      <w:r w:rsidRPr="00E10292">
        <w:rPr>
          <w:rFonts w:ascii="Times New Roman" w:hAnsi="Times New Roman" w:cs="Times New Roman"/>
        </w:rPr>
        <w:t xml:space="preserve"> </w:t>
      </w:r>
      <w:r w:rsidR="003363B8" w:rsidRPr="003363B8">
        <w:rPr>
          <w:rFonts w:ascii="Times New Roman" w:hAnsi="Times New Roman" w:cs="Times New Roman"/>
        </w:rPr>
        <w:t>The most affected are millions of farmers, especially smallholder rural farmers who bear the brunt of climate change including uneven rainfall distribution, extremes of temperatures, floods</w:t>
      </w:r>
      <w:r w:rsidR="00971229">
        <w:rPr>
          <w:rFonts w:ascii="Times New Roman" w:hAnsi="Times New Roman" w:cs="Times New Roman"/>
        </w:rPr>
        <w:t xml:space="preserve">, </w:t>
      </w:r>
      <w:r w:rsidR="00C5383C">
        <w:rPr>
          <w:rFonts w:ascii="Times New Roman" w:hAnsi="Times New Roman" w:cs="Times New Roman"/>
        </w:rPr>
        <w:t xml:space="preserve">and </w:t>
      </w:r>
      <w:r w:rsidR="003363B8" w:rsidRPr="003363B8">
        <w:rPr>
          <w:rFonts w:ascii="Times New Roman" w:hAnsi="Times New Roman" w:cs="Times New Roman"/>
        </w:rPr>
        <w:t>soil erosio</w:t>
      </w:r>
      <w:r w:rsidR="00C5383C">
        <w:rPr>
          <w:rFonts w:ascii="Times New Roman" w:hAnsi="Times New Roman" w:cs="Times New Roman"/>
        </w:rPr>
        <w:t xml:space="preserve">n. This worsens the already existing food systems challenges including low productivity, food insecurity, degraded ecosystems, gender and social inequalities limiting access to productive resources, inefficient food supply chains, food loss and waste, food safety and shifts in food consumption patterns. </w:t>
      </w:r>
      <w:r w:rsidR="00971229">
        <w:rPr>
          <w:rFonts w:ascii="Times New Roman" w:hAnsi="Times New Roman" w:cs="Times New Roman"/>
        </w:rPr>
        <w:t>Agroecology provides solutions for addressing such agrifood systems challenges.</w:t>
      </w:r>
      <w:r w:rsidR="00D6590F">
        <w:rPr>
          <w:rFonts w:ascii="Times New Roman" w:hAnsi="Times New Roman" w:cs="Times New Roman"/>
        </w:rPr>
        <w:t xml:space="preserve"> Through </w:t>
      </w:r>
      <w:r w:rsidR="00971229" w:rsidRPr="00971229">
        <w:rPr>
          <w:rFonts w:ascii="Times New Roman" w:hAnsi="Times New Roman" w:cs="Times New Roman"/>
        </w:rPr>
        <w:t>integrat</w:t>
      </w:r>
      <w:r w:rsidR="00D6590F">
        <w:rPr>
          <w:rFonts w:ascii="Times New Roman" w:hAnsi="Times New Roman" w:cs="Times New Roman"/>
        </w:rPr>
        <w:t>ing</w:t>
      </w:r>
      <w:r w:rsidR="00971229" w:rsidRPr="00971229">
        <w:rPr>
          <w:rFonts w:ascii="Times New Roman" w:hAnsi="Times New Roman" w:cs="Times New Roman"/>
        </w:rPr>
        <w:t xml:space="preserve"> the science of agroecology with agricultural practice and societal objectives, agroecology has generated numerous locally adapted solutions aimed at sustaining long-term productivity and food security, enhancing ecological benefits, and mitigating the negative externalities of conventional agricultural systems, including issues related to social injustice and inequalit</w:t>
      </w:r>
      <w:r w:rsidR="00D6590F">
        <w:rPr>
          <w:rFonts w:ascii="Times New Roman" w:hAnsi="Times New Roman" w:cs="Times New Roman"/>
        </w:rPr>
        <w:t xml:space="preserve">y. </w:t>
      </w:r>
      <w:r w:rsidR="00C5383C">
        <w:rPr>
          <w:rFonts w:ascii="Times New Roman" w:hAnsi="Times New Roman" w:cs="Times New Roman"/>
        </w:rPr>
        <w:t xml:space="preserve">As such, agroecology transforms agrifood systems through addressing the root causes of the problems in an integrated way and providing holistic and long-term solutions. </w:t>
      </w:r>
      <w:r w:rsidR="00D6590F">
        <w:rPr>
          <w:rFonts w:ascii="Times New Roman" w:hAnsi="Times New Roman" w:cs="Times New Roman"/>
        </w:rPr>
        <w:t>To provide a strategic policy framework to guide the transition to agroecology,</w:t>
      </w:r>
      <w:r w:rsidR="00C5383C">
        <w:rPr>
          <w:rFonts w:ascii="Times New Roman" w:hAnsi="Times New Roman" w:cs="Times New Roman"/>
        </w:rPr>
        <w:t xml:space="preserve"> </w:t>
      </w:r>
      <w:r w:rsidR="00D6590F">
        <w:rPr>
          <w:rFonts w:ascii="Times New Roman" w:hAnsi="Times New Roman" w:cs="Times New Roman"/>
        </w:rPr>
        <w:t xml:space="preserve">ASARECA is supporting its member countries to develop National Agroecology Strategies where they are non-existent. </w:t>
      </w:r>
      <w:r w:rsidR="00C5383C">
        <w:rPr>
          <w:rFonts w:ascii="Times New Roman" w:hAnsi="Times New Roman" w:cs="Times New Roman"/>
        </w:rPr>
        <w:t>Burundi is one of the member countries being supported in this regard.</w:t>
      </w:r>
    </w:p>
    <w:p w14:paraId="2F1DE94A" w14:textId="5476650D" w:rsidR="007C0BA9" w:rsidRDefault="00D968B9" w:rsidP="007C0BA9">
      <w:pPr>
        <w:jc w:val="both"/>
        <w:rPr>
          <w:rFonts w:ascii="Times New Roman" w:hAnsi="Times New Roman" w:cs="Times New Roman"/>
        </w:rPr>
      </w:pPr>
      <w:r>
        <w:rPr>
          <w:rFonts w:ascii="Times New Roman" w:hAnsi="Times New Roman" w:cs="Times New Roman"/>
        </w:rPr>
        <w:lastRenderedPageBreak/>
        <w:t xml:space="preserve">The </w:t>
      </w:r>
      <w:r w:rsidR="00D6590F">
        <w:rPr>
          <w:rFonts w:ascii="Times New Roman" w:hAnsi="Times New Roman" w:cs="Times New Roman"/>
        </w:rPr>
        <w:t>Burundi National Agroecology Strategy will</w:t>
      </w:r>
      <w:r w:rsidR="00C5383C">
        <w:rPr>
          <w:rFonts w:ascii="Times New Roman" w:hAnsi="Times New Roman" w:cs="Times New Roman"/>
        </w:rPr>
        <w:t xml:space="preserve"> provide the guiding policy framework for</w:t>
      </w:r>
      <w:r>
        <w:rPr>
          <w:rFonts w:ascii="Times New Roman" w:hAnsi="Times New Roman" w:cs="Times New Roman"/>
        </w:rPr>
        <w:t>: (</w:t>
      </w:r>
      <w:proofErr w:type="spellStart"/>
      <w:r>
        <w:rPr>
          <w:rFonts w:ascii="Times New Roman" w:hAnsi="Times New Roman" w:cs="Times New Roman"/>
        </w:rPr>
        <w:t>i</w:t>
      </w:r>
      <w:proofErr w:type="spellEnd"/>
      <w:r>
        <w:rPr>
          <w:rFonts w:ascii="Times New Roman" w:hAnsi="Times New Roman" w:cs="Times New Roman"/>
        </w:rPr>
        <w:t xml:space="preserve">) </w:t>
      </w:r>
      <w:r w:rsidR="007C0BA9">
        <w:rPr>
          <w:rFonts w:ascii="Times New Roman" w:hAnsi="Times New Roman" w:cs="Times New Roman"/>
        </w:rPr>
        <w:t>f</w:t>
      </w:r>
      <w:r w:rsidR="00C5383C" w:rsidRPr="00C5383C">
        <w:rPr>
          <w:rFonts w:ascii="Times New Roman" w:hAnsi="Times New Roman" w:cs="Times New Roman"/>
        </w:rPr>
        <w:t>oster</w:t>
      </w:r>
      <w:r w:rsidR="007C0BA9">
        <w:rPr>
          <w:rFonts w:ascii="Times New Roman" w:hAnsi="Times New Roman" w:cs="Times New Roman"/>
        </w:rPr>
        <w:t>ing</w:t>
      </w:r>
      <w:r w:rsidR="00C5383C" w:rsidRPr="00C5383C">
        <w:rPr>
          <w:rFonts w:ascii="Times New Roman" w:hAnsi="Times New Roman" w:cs="Times New Roman"/>
        </w:rPr>
        <w:t xml:space="preserve"> the transition to</w:t>
      </w:r>
      <w:r w:rsidR="007C0BA9">
        <w:rPr>
          <w:rFonts w:ascii="Times New Roman" w:hAnsi="Times New Roman" w:cs="Times New Roman"/>
        </w:rPr>
        <w:t xml:space="preserve"> a</w:t>
      </w:r>
      <w:r w:rsidR="00C5383C" w:rsidRPr="00C5383C">
        <w:rPr>
          <w:rFonts w:ascii="Times New Roman" w:hAnsi="Times New Roman" w:cs="Times New Roman"/>
        </w:rPr>
        <w:t xml:space="preserve"> resilient and sustainable</w:t>
      </w:r>
      <w:r w:rsidR="007C0BA9">
        <w:rPr>
          <w:rFonts w:ascii="Times New Roman" w:hAnsi="Times New Roman" w:cs="Times New Roman"/>
        </w:rPr>
        <w:t xml:space="preserve"> agrifood</w:t>
      </w:r>
      <w:r w:rsidR="00C5383C" w:rsidRPr="00C5383C">
        <w:rPr>
          <w:rFonts w:ascii="Times New Roman" w:hAnsi="Times New Roman" w:cs="Times New Roman"/>
        </w:rPr>
        <w:t xml:space="preserve"> system</w:t>
      </w:r>
      <w:r w:rsidR="00C5383C">
        <w:rPr>
          <w:rFonts w:ascii="Times New Roman" w:hAnsi="Times New Roman" w:cs="Times New Roman"/>
        </w:rPr>
        <w:t xml:space="preserve"> </w:t>
      </w:r>
      <w:r w:rsidR="00C5383C" w:rsidRPr="00C5383C">
        <w:rPr>
          <w:rFonts w:ascii="Times New Roman" w:hAnsi="Times New Roman" w:cs="Times New Roman"/>
        </w:rPr>
        <w:t>through agroecological approaches</w:t>
      </w:r>
      <w:r w:rsidR="007C0BA9">
        <w:rPr>
          <w:rFonts w:ascii="Times New Roman" w:hAnsi="Times New Roman" w:cs="Times New Roman"/>
        </w:rPr>
        <w:t>; (ii) p</w:t>
      </w:r>
      <w:r w:rsidR="007C0BA9" w:rsidRPr="007C0BA9">
        <w:rPr>
          <w:rFonts w:ascii="Times New Roman" w:hAnsi="Times New Roman" w:cs="Times New Roman"/>
        </w:rPr>
        <w:t>romot</w:t>
      </w:r>
      <w:r w:rsidR="007C0BA9">
        <w:rPr>
          <w:rFonts w:ascii="Times New Roman" w:hAnsi="Times New Roman" w:cs="Times New Roman"/>
        </w:rPr>
        <w:t>ing</w:t>
      </w:r>
      <w:r w:rsidR="007C0BA9" w:rsidRPr="007C0BA9">
        <w:rPr>
          <w:rFonts w:ascii="Times New Roman" w:hAnsi="Times New Roman" w:cs="Times New Roman"/>
        </w:rPr>
        <w:t xml:space="preserve"> sustainable consumption and facilitat</w:t>
      </w:r>
      <w:r w:rsidR="007C0BA9">
        <w:rPr>
          <w:rFonts w:ascii="Times New Roman" w:hAnsi="Times New Roman" w:cs="Times New Roman"/>
        </w:rPr>
        <w:t>ing</w:t>
      </w:r>
      <w:r w:rsidR="007C0BA9" w:rsidRPr="007C0BA9">
        <w:rPr>
          <w:rFonts w:ascii="Times New Roman" w:hAnsi="Times New Roman" w:cs="Times New Roman"/>
        </w:rPr>
        <w:t xml:space="preserve"> transition towards healthy and sustainable diets for all</w:t>
      </w:r>
      <w:r w:rsidR="007C0BA9">
        <w:rPr>
          <w:rFonts w:ascii="Times New Roman" w:hAnsi="Times New Roman" w:cs="Times New Roman"/>
        </w:rPr>
        <w:t>; (iii) c</w:t>
      </w:r>
      <w:r w:rsidR="007C0BA9" w:rsidRPr="007C0BA9">
        <w:rPr>
          <w:rFonts w:ascii="Times New Roman" w:hAnsi="Times New Roman" w:cs="Times New Roman"/>
        </w:rPr>
        <w:t>reat</w:t>
      </w:r>
      <w:r w:rsidR="007C0BA9">
        <w:rPr>
          <w:rFonts w:ascii="Times New Roman" w:hAnsi="Times New Roman" w:cs="Times New Roman"/>
        </w:rPr>
        <w:t>ing</w:t>
      </w:r>
      <w:r w:rsidR="007C0BA9" w:rsidRPr="007C0BA9">
        <w:rPr>
          <w:rFonts w:ascii="Times New Roman" w:hAnsi="Times New Roman" w:cs="Times New Roman"/>
        </w:rPr>
        <w:t xml:space="preserve"> an enabling environment and incentives for agroecology transitioning and scaling up</w:t>
      </w:r>
      <w:r w:rsidR="007C0BA9">
        <w:rPr>
          <w:rFonts w:ascii="Times New Roman" w:hAnsi="Times New Roman" w:cs="Times New Roman"/>
        </w:rPr>
        <w:t>; (iv) s</w:t>
      </w:r>
      <w:r w:rsidR="007C0BA9" w:rsidRPr="007C0BA9">
        <w:rPr>
          <w:rFonts w:ascii="Times New Roman" w:hAnsi="Times New Roman" w:cs="Times New Roman"/>
        </w:rPr>
        <w:t>trengthen</w:t>
      </w:r>
      <w:r w:rsidR="007C0BA9">
        <w:rPr>
          <w:rFonts w:ascii="Times New Roman" w:hAnsi="Times New Roman" w:cs="Times New Roman"/>
        </w:rPr>
        <w:t>ing</w:t>
      </w:r>
      <w:r w:rsidR="007C0BA9" w:rsidRPr="007C0BA9">
        <w:rPr>
          <w:rFonts w:ascii="Times New Roman" w:hAnsi="Times New Roman" w:cs="Times New Roman"/>
        </w:rPr>
        <w:t xml:space="preserve"> research, innovation, and training, to foster co-creation, and co-learning on agroecological approaches</w:t>
      </w:r>
      <w:r w:rsidR="007C0BA9">
        <w:rPr>
          <w:rFonts w:ascii="Times New Roman" w:hAnsi="Times New Roman" w:cs="Times New Roman"/>
        </w:rPr>
        <w:t>; and (v) e</w:t>
      </w:r>
      <w:r w:rsidR="007C0BA9" w:rsidRPr="007C0BA9">
        <w:rPr>
          <w:rFonts w:ascii="Times New Roman" w:hAnsi="Times New Roman" w:cs="Times New Roman"/>
        </w:rPr>
        <w:t>nhanc</w:t>
      </w:r>
      <w:r w:rsidR="007C0BA9">
        <w:rPr>
          <w:rFonts w:ascii="Times New Roman" w:hAnsi="Times New Roman" w:cs="Times New Roman"/>
        </w:rPr>
        <w:t>ing</w:t>
      </w:r>
      <w:r w:rsidR="007C0BA9" w:rsidRPr="007C0BA9">
        <w:rPr>
          <w:rFonts w:ascii="Times New Roman" w:hAnsi="Times New Roman" w:cs="Times New Roman"/>
        </w:rPr>
        <w:t xml:space="preserve"> social equity, inclusion, and participatory governance in the food system.</w:t>
      </w:r>
    </w:p>
    <w:p w14:paraId="25F460BC" w14:textId="05BC4CA0" w:rsidR="00D6590F" w:rsidRPr="00E10292" w:rsidRDefault="007C0BA9" w:rsidP="00E10292">
      <w:pPr>
        <w:jc w:val="both"/>
        <w:rPr>
          <w:rFonts w:ascii="Times New Roman" w:hAnsi="Times New Roman" w:cs="Times New Roman"/>
        </w:rPr>
      </w:pPr>
      <w:r>
        <w:rPr>
          <w:rFonts w:ascii="Times New Roman" w:hAnsi="Times New Roman" w:cs="Times New Roman"/>
        </w:rPr>
        <w:t xml:space="preserve">The development of the Burundi National Agroecology Strategy is supported under ASARECA’s </w:t>
      </w:r>
      <w:r w:rsidR="00D6590F" w:rsidRPr="00D6590F">
        <w:rPr>
          <w:rFonts w:ascii="Times New Roman" w:hAnsi="Times New Roman" w:cs="Times New Roman"/>
          <w:bCs/>
        </w:rPr>
        <w:t xml:space="preserve">Comprehensive Africa Agriculture Development </w:t>
      </w:r>
      <w:proofErr w:type="spellStart"/>
      <w:r w:rsidR="00D6590F" w:rsidRPr="00D6590F">
        <w:rPr>
          <w:rFonts w:ascii="Times New Roman" w:hAnsi="Times New Roman" w:cs="Times New Roman"/>
          <w:bCs/>
        </w:rPr>
        <w:t>Programme</w:t>
      </w:r>
      <w:proofErr w:type="spellEnd"/>
      <w:r w:rsidR="00D6590F" w:rsidRPr="00D6590F">
        <w:rPr>
          <w:rFonts w:ascii="Times New Roman" w:hAnsi="Times New Roman" w:cs="Times New Roman"/>
          <w:bCs/>
        </w:rPr>
        <w:t xml:space="preserve"> ex-pillar IV (CAADP-XP4) project</w:t>
      </w:r>
      <w:r w:rsidR="00D6590F" w:rsidRPr="00D6590F">
        <w:rPr>
          <w:rFonts w:ascii="Times New Roman" w:hAnsi="Times New Roman" w:cs="Times New Roman"/>
        </w:rPr>
        <w:t xml:space="preserve"> </w:t>
      </w:r>
      <w:r>
        <w:rPr>
          <w:rFonts w:ascii="Times New Roman" w:hAnsi="Times New Roman" w:cs="Times New Roman"/>
        </w:rPr>
        <w:t xml:space="preserve">that </w:t>
      </w:r>
      <w:r w:rsidR="00D6590F" w:rsidRPr="00D6590F">
        <w:rPr>
          <w:rFonts w:ascii="Times New Roman" w:hAnsi="Times New Roman" w:cs="Times New Roman"/>
          <w:bCs/>
        </w:rPr>
        <w:t xml:space="preserve">aims at enabling agricultural research and innovation, including extension services, to contribute effectively to food and nutrition security, economic development and climate mitigation in Africa. </w:t>
      </w:r>
    </w:p>
    <w:p w14:paraId="2ECC109C" w14:textId="0EFD9F4F" w:rsidR="000D5720" w:rsidRPr="009E75FD" w:rsidRDefault="000D5720" w:rsidP="009E75FD">
      <w:pPr>
        <w:pStyle w:val="ListParagraph"/>
        <w:numPr>
          <w:ilvl w:val="0"/>
          <w:numId w:val="1"/>
        </w:numPr>
        <w:jc w:val="both"/>
        <w:rPr>
          <w:rFonts w:ascii="Times New Roman" w:hAnsi="Times New Roman" w:cs="Times New Roman"/>
        </w:rPr>
      </w:pPr>
      <w:r w:rsidRPr="009E75FD">
        <w:rPr>
          <w:rFonts w:ascii="Times New Roman" w:hAnsi="Times New Roman" w:cs="Times New Roman"/>
          <w:b/>
        </w:rPr>
        <w:t>Objective</w:t>
      </w:r>
      <w:r w:rsidR="002F2CD6" w:rsidRPr="009E75FD">
        <w:rPr>
          <w:rFonts w:ascii="Times New Roman" w:hAnsi="Times New Roman" w:cs="Times New Roman"/>
          <w:b/>
        </w:rPr>
        <w:t>s</w:t>
      </w:r>
    </w:p>
    <w:p w14:paraId="67F3AD84" w14:textId="6E2A9DD5" w:rsidR="002F2CD6" w:rsidRDefault="000D5720" w:rsidP="000D5720">
      <w:pPr>
        <w:jc w:val="both"/>
        <w:rPr>
          <w:rFonts w:ascii="Times New Roman" w:hAnsi="Times New Roman" w:cs="Times New Roman"/>
        </w:rPr>
      </w:pPr>
      <w:r>
        <w:rPr>
          <w:rFonts w:ascii="Times New Roman" w:hAnsi="Times New Roman" w:cs="Times New Roman"/>
        </w:rPr>
        <w:t>The objective of this assignment is to</w:t>
      </w:r>
      <w:r w:rsidR="00D81CA6">
        <w:rPr>
          <w:rFonts w:ascii="Times New Roman" w:hAnsi="Times New Roman" w:cs="Times New Roman"/>
        </w:rPr>
        <w:t xml:space="preserve"> </w:t>
      </w:r>
      <w:r w:rsidR="00D81CA6" w:rsidRPr="00D81CA6">
        <w:rPr>
          <w:rFonts w:ascii="Times New Roman" w:hAnsi="Times New Roman" w:cs="Times New Roman"/>
        </w:rPr>
        <w:t>develop</w:t>
      </w:r>
      <w:r w:rsidR="007C0BA9">
        <w:rPr>
          <w:rFonts w:ascii="Times New Roman" w:hAnsi="Times New Roman" w:cs="Times New Roman"/>
        </w:rPr>
        <w:t xml:space="preserve"> the Burundi National Agroecology Strategy.</w:t>
      </w:r>
    </w:p>
    <w:p w14:paraId="2D55BC1E" w14:textId="77777777" w:rsidR="000D5720" w:rsidRPr="00FB7C19" w:rsidRDefault="000D5720" w:rsidP="000D5720">
      <w:pPr>
        <w:pStyle w:val="ListParagraph"/>
        <w:numPr>
          <w:ilvl w:val="0"/>
          <w:numId w:val="1"/>
        </w:numPr>
        <w:jc w:val="both"/>
        <w:rPr>
          <w:rFonts w:ascii="Times New Roman" w:hAnsi="Times New Roman" w:cs="Times New Roman"/>
          <w:b/>
        </w:rPr>
      </w:pPr>
      <w:r w:rsidRPr="00FB7C19">
        <w:rPr>
          <w:rFonts w:ascii="Times New Roman" w:hAnsi="Times New Roman" w:cs="Times New Roman"/>
          <w:b/>
        </w:rPr>
        <w:t>Tasks</w:t>
      </w:r>
    </w:p>
    <w:p w14:paraId="4D1E9886" w14:textId="25F25FFB" w:rsidR="000D5720" w:rsidRPr="00C64861" w:rsidRDefault="000D5720" w:rsidP="000D5720">
      <w:pPr>
        <w:jc w:val="both"/>
        <w:rPr>
          <w:rFonts w:ascii="Times New Roman" w:hAnsi="Times New Roman" w:cs="Times New Roman"/>
          <w:lang w:val="en-GB"/>
        </w:rPr>
      </w:pPr>
      <w:r>
        <w:rPr>
          <w:rFonts w:ascii="Times New Roman" w:hAnsi="Times New Roman" w:cs="Times New Roman"/>
          <w:lang w:val="en-GB"/>
        </w:rPr>
        <w:t>The Consultant will be expected to</w:t>
      </w:r>
      <w:r w:rsidR="00A459A3">
        <w:rPr>
          <w:rFonts w:ascii="Times New Roman" w:hAnsi="Times New Roman" w:cs="Times New Roman"/>
          <w:lang w:val="en-GB"/>
        </w:rPr>
        <w:t xml:space="preserve"> undertake the following tasks</w:t>
      </w:r>
      <w:r w:rsidRPr="00C64861">
        <w:rPr>
          <w:rFonts w:ascii="Times New Roman" w:hAnsi="Times New Roman" w:cs="Times New Roman"/>
          <w:lang w:val="en-GB"/>
        </w:rPr>
        <w:t>:</w:t>
      </w:r>
    </w:p>
    <w:p w14:paraId="3C300461" w14:textId="28C2A687" w:rsidR="009E75FD" w:rsidRPr="006752B9" w:rsidRDefault="009E75FD" w:rsidP="006752B9">
      <w:pPr>
        <w:pStyle w:val="ListParagraph"/>
        <w:numPr>
          <w:ilvl w:val="1"/>
          <w:numId w:val="1"/>
        </w:numPr>
        <w:jc w:val="both"/>
        <w:rPr>
          <w:rFonts w:ascii="Times New Roman" w:hAnsi="Times New Roman" w:cs="Times New Roman"/>
        </w:rPr>
      </w:pPr>
      <w:r w:rsidRPr="006752B9">
        <w:rPr>
          <w:rFonts w:ascii="Times New Roman" w:hAnsi="Times New Roman" w:cs="Times New Roman"/>
        </w:rPr>
        <w:t xml:space="preserve">Conduct a situational analysis. </w:t>
      </w:r>
    </w:p>
    <w:p w14:paraId="1924E099" w14:textId="5554F9ED" w:rsidR="009E75FD" w:rsidRPr="009E75FD" w:rsidRDefault="009E75FD" w:rsidP="009E75FD">
      <w:pPr>
        <w:numPr>
          <w:ilvl w:val="0"/>
          <w:numId w:val="6"/>
        </w:numPr>
        <w:jc w:val="both"/>
        <w:rPr>
          <w:rFonts w:ascii="Times New Roman" w:hAnsi="Times New Roman" w:cs="Times New Roman"/>
          <w:lang w:val="en-ZA"/>
        </w:rPr>
      </w:pPr>
      <w:r w:rsidRPr="009E75FD">
        <w:rPr>
          <w:rFonts w:ascii="Times New Roman" w:hAnsi="Times New Roman" w:cs="Times New Roman"/>
          <w:lang w:val="en-ZA"/>
        </w:rPr>
        <w:t>Review existing</w:t>
      </w:r>
      <w:r w:rsidR="00F93924">
        <w:rPr>
          <w:rFonts w:ascii="Times New Roman" w:hAnsi="Times New Roman" w:cs="Times New Roman"/>
          <w:lang w:val="en-ZA"/>
        </w:rPr>
        <w:t xml:space="preserve"> agricultural</w:t>
      </w:r>
      <w:r w:rsidRPr="009E75FD">
        <w:rPr>
          <w:rFonts w:ascii="Times New Roman" w:hAnsi="Times New Roman" w:cs="Times New Roman"/>
          <w:lang w:val="en-ZA"/>
        </w:rPr>
        <w:t xml:space="preserve"> policies, strategies</w:t>
      </w:r>
      <w:r w:rsidR="00F93924">
        <w:rPr>
          <w:rFonts w:ascii="Times New Roman" w:hAnsi="Times New Roman" w:cs="Times New Roman"/>
          <w:lang w:val="en-ZA"/>
        </w:rPr>
        <w:t xml:space="preserve"> and </w:t>
      </w:r>
      <w:r w:rsidRPr="009E75FD">
        <w:rPr>
          <w:rFonts w:ascii="Times New Roman" w:hAnsi="Times New Roman" w:cs="Times New Roman"/>
          <w:lang w:val="en-ZA"/>
        </w:rPr>
        <w:t>programs</w:t>
      </w:r>
    </w:p>
    <w:p w14:paraId="36C8FB84" w14:textId="32859ADF" w:rsidR="009E75FD" w:rsidRPr="009E75FD" w:rsidRDefault="009E75FD" w:rsidP="009E75FD">
      <w:pPr>
        <w:numPr>
          <w:ilvl w:val="0"/>
          <w:numId w:val="6"/>
        </w:numPr>
        <w:jc w:val="both"/>
        <w:rPr>
          <w:rFonts w:ascii="Times New Roman" w:hAnsi="Times New Roman" w:cs="Times New Roman"/>
          <w:lang w:val="en-ZA"/>
        </w:rPr>
      </w:pPr>
      <w:r w:rsidRPr="009E75FD">
        <w:rPr>
          <w:rFonts w:ascii="Times New Roman" w:hAnsi="Times New Roman" w:cs="Times New Roman"/>
          <w:lang w:val="en-ZA"/>
        </w:rPr>
        <w:t xml:space="preserve">Map stakeholders and institutions in </w:t>
      </w:r>
      <w:r w:rsidR="00F93924">
        <w:rPr>
          <w:rFonts w:ascii="Times New Roman" w:hAnsi="Times New Roman" w:cs="Times New Roman"/>
          <w:lang w:val="en-ZA"/>
        </w:rPr>
        <w:t>agroecology</w:t>
      </w:r>
      <w:r w:rsidRPr="009E75FD">
        <w:rPr>
          <w:rFonts w:ascii="Times New Roman" w:hAnsi="Times New Roman" w:cs="Times New Roman"/>
          <w:lang w:val="en-ZA"/>
        </w:rPr>
        <w:t xml:space="preserve"> </w:t>
      </w:r>
    </w:p>
    <w:p w14:paraId="5765B7B1" w14:textId="76301069" w:rsidR="009E75FD" w:rsidRPr="009E75FD" w:rsidRDefault="004C5921" w:rsidP="009E75FD">
      <w:pPr>
        <w:numPr>
          <w:ilvl w:val="0"/>
          <w:numId w:val="6"/>
        </w:numPr>
        <w:jc w:val="both"/>
        <w:rPr>
          <w:rFonts w:ascii="Times New Roman" w:hAnsi="Times New Roman" w:cs="Times New Roman"/>
          <w:lang w:val="en-ZA"/>
        </w:rPr>
      </w:pPr>
      <w:r w:rsidRPr="009E75FD">
        <w:rPr>
          <w:rFonts w:ascii="Times New Roman" w:hAnsi="Times New Roman" w:cs="Times New Roman"/>
          <w:lang w:val="en-ZA"/>
        </w:rPr>
        <w:t>Analyse</w:t>
      </w:r>
      <w:r w:rsidR="009E75FD" w:rsidRPr="009E75FD">
        <w:rPr>
          <w:rFonts w:ascii="Times New Roman" w:hAnsi="Times New Roman" w:cs="Times New Roman"/>
          <w:lang w:val="en-ZA"/>
        </w:rPr>
        <w:t xml:space="preserve"> </w:t>
      </w:r>
      <w:r w:rsidR="00844D0D">
        <w:rPr>
          <w:rFonts w:ascii="Times New Roman" w:hAnsi="Times New Roman" w:cs="Times New Roman"/>
          <w:lang w:val="en-ZA"/>
        </w:rPr>
        <w:t>agrifood system challenges</w:t>
      </w:r>
      <w:r w:rsidR="009E75FD" w:rsidRPr="009E75FD">
        <w:rPr>
          <w:rFonts w:ascii="Times New Roman" w:hAnsi="Times New Roman" w:cs="Times New Roman"/>
          <w:lang w:val="en-ZA"/>
        </w:rPr>
        <w:t>.</w:t>
      </w:r>
    </w:p>
    <w:p w14:paraId="1FA89B10" w14:textId="77777777" w:rsidR="009E75FD" w:rsidRPr="009E75FD" w:rsidRDefault="009E75FD" w:rsidP="009E75FD">
      <w:pPr>
        <w:jc w:val="both"/>
        <w:rPr>
          <w:rFonts w:ascii="Times New Roman" w:hAnsi="Times New Roman" w:cs="Times New Roman"/>
        </w:rPr>
      </w:pPr>
    </w:p>
    <w:p w14:paraId="225188BC" w14:textId="3768BC2D" w:rsidR="009E75FD" w:rsidRPr="006752B9" w:rsidRDefault="009E75FD" w:rsidP="006752B9">
      <w:pPr>
        <w:pStyle w:val="ListParagraph"/>
        <w:numPr>
          <w:ilvl w:val="1"/>
          <w:numId w:val="1"/>
        </w:numPr>
        <w:jc w:val="both"/>
        <w:rPr>
          <w:rFonts w:ascii="Times New Roman" w:hAnsi="Times New Roman" w:cs="Times New Roman"/>
        </w:rPr>
      </w:pPr>
      <w:r w:rsidRPr="006752B9">
        <w:rPr>
          <w:rFonts w:ascii="Times New Roman" w:hAnsi="Times New Roman" w:cs="Times New Roman"/>
        </w:rPr>
        <w:t xml:space="preserve">Undertake </w:t>
      </w:r>
      <w:r w:rsidR="00F93924">
        <w:rPr>
          <w:rFonts w:ascii="Times New Roman" w:hAnsi="Times New Roman" w:cs="Times New Roman"/>
        </w:rPr>
        <w:t xml:space="preserve">agroecological </w:t>
      </w:r>
      <w:r w:rsidRPr="006752B9">
        <w:rPr>
          <w:rFonts w:ascii="Times New Roman" w:hAnsi="Times New Roman" w:cs="Times New Roman"/>
        </w:rPr>
        <w:t xml:space="preserve">practice </w:t>
      </w:r>
      <w:r w:rsidR="00F93924">
        <w:rPr>
          <w:rFonts w:ascii="Times New Roman" w:hAnsi="Times New Roman" w:cs="Times New Roman"/>
        </w:rPr>
        <w:t>mapping</w:t>
      </w:r>
    </w:p>
    <w:p w14:paraId="2CF7588F" w14:textId="552F0472" w:rsidR="009E75FD" w:rsidRPr="009E75FD" w:rsidRDefault="009E75FD" w:rsidP="009E75FD">
      <w:pPr>
        <w:numPr>
          <w:ilvl w:val="0"/>
          <w:numId w:val="8"/>
        </w:numPr>
        <w:jc w:val="both"/>
        <w:rPr>
          <w:rFonts w:ascii="Times New Roman" w:hAnsi="Times New Roman" w:cs="Times New Roman"/>
          <w:lang w:val="en-ZA"/>
        </w:rPr>
      </w:pPr>
      <w:r w:rsidRPr="009E75FD">
        <w:rPr>
          <w:rFonts w:ascii="Times New Roman" w:hAnsi="Times New Roman" w:cs="Times New Roman"/>
          <w:lang w:val="en-ZA"/>
        </w:rPr>
        <w:t xml:space="preserve">Use </w:t>
      </w:r>
      <w:r w:rsidR="00F93924">
        <w:rPr>
          <w:rFonts w:ascii="Times New Roman" w:hAnsi="Times New Roman" w:cs="Times New Roman"/>
          <w:lang w:val="en-ZA"/>
        </w:rPr>
        <w:t xml:space="preserve">relevant tools </w:t>
      </w:r>
      <w:r w:rsidR="00F02027">
        <w:rPr>
          <w:rFonts w:ascii="Times New Roman" w:hAnsi="Times New Roman" w:cs="Times New Roman"/>
          <w:lang w:val="en-ZA"/>
        </w:rPr>
        <w:t xml:space="preserve">to undertake </w:t>
      </w:r>
      <w:r w:rsidR="00F93924">
        <w:rPr>
          <w:rFonts w:ascii="Times New Roman" w:hAnsi="Times New Roman" w:cs="Times New Roman"/>
          <w:lang w:val="en-ZA"/>
        </w:rPr>
        <w:t>agroecological</w:t>
      </w:r>
      <w:r w:rsidR="00F02027">
        <w:rPr>
          <w:rFonts w:ascii="Times New Roman" w:hAnsi="Times New Roman" w:cs="Times New Roman"/>
          <w:lang w:val="en-ZA"/>
        </w:rPr>
        <w:t xml:space="preserve"> practice</w:t>
      </w:r>
      <w:r w:rsidR="00F93924">
        <w:rPr>
          <w:rFonts w:ascii="Times New Roman" w:hAnsi="Times New Roman" w:cs="Times New Roman"/>
          <w:lang w:val="en-ZA"/>
        </w:rPr>
        <w:t xml:space="preserve"> mapping</w:t>
      </w:r>
      <w:r w:rsidR="00F02027">
        <w:rPr>
          <w:rFonts w:ascii="Times New Roman" w:hAnsi="Times New Roman" w:cs="Times New Roman"/>
          <w:lang w:val="en-ZA"/>
        </w:rPr>
        <w:t>.</w:t>
      </w:r>
    </w:p>
    <w:p w14:paraId="280D2BA2" w14:textId="07CA5ADD" w:rsidR="009E75FD" w:rsidRPr="009E75FD" w:rsidRDefault="009E75FD" w:rsidP="009E75FD">
      <w:pPr>
        <w:numPr>
          <w:ilvl w:val="0"/>
          <w:numId w:val="8"/>
        </w:numPr>
        <w:jc w:val="both"/>
        <w:rPr>
          <w:rFonts w:ascii="Times New Roman" w:hAnsi="Times New Roman" w:cs="Times New Roman"/>
          <w:lang w:val="en-ZA"/>
        </w:rPr>
      </w:pPr>
      <w:r w:rsidRPr="009E75FD">
        <w:rPr>
          <w:rFonts w:ascii="Times New Roman" w:hAnsi="Times New Roman" w:cs="Times New Roman"/>
          <w:lang w:val="en-ZA"/>
        </w:rPr>
        <w:t xml:space="preserve">Identify scalable </w:t>
      </w:r>
      <w:r w:rsidR="00F93924">
        <w:rPr>
          <w:rFonts w:ascii="Times New Roman" w:hAnsi="Times New Roman" w:cs="Times New Roman"/>
          <w:lang w:val="en-ZA"/>
        </w:rPr>
        <w:t>agroecological</w:t>
      </w:r>
      <w:r w:rsidRPr="009E75FD">
        <w:rPr>
          <w:rFonts w:ascii="Times New Roman" w:hAnsi="Times New Roman" w:cs="Times New Roman"/>
          <w:lang w:val="en-ZA"/>
        </w:rPr>
        <w:t xml:space="preserve"> interventions.</w:t>
      </w:r>
    </w:p>
    <w:p w14:paraId="1C4FBCD9" w14:textId="77777777" w:rsidR="009E75FD" w:rsidRPr="009E75FD" w:rsidRDefault="009E75FD" w:rsidP="009E75FD">
      <w:pPr>
        <w:jc w:val="both"/>
        <w:rPr>
          <w:rFonts w:ascii="Times New Roman" w:hAnsi="Times New Roman" w:cs="Times New Roman"/>
        </w:rPr>
      </w:pPr>
    </w:p>
    <w:p w14:paraId="3A0C7FE3" w14:textId="058FD104" w:rsidR="009E75FD" w:rsidRPr="006752B9" w:rsidRDefault="009E75FD" w:rsidP="006752B9">
      <w:pPr>
        <w:pStyle w:val="ListParagraph"/>
        <w:numPr>
          <w:ilvl w:val="1"/>
          <w:numId w:val="1"/>
        </w:numPr>
        <w:jc w:val="both"/>
        <w:rPr>
          <w:rFonts w:ascii="Times New Roman" w:hAnsi="Times New Roman" w:cs="Times New Roman"/>
        </w:rPr>
      </w:pPr>
      <w:r w:rsidRPr="006752B9">
        <w:rPr>
          <w:rFonts w:ascii="Times New Roman" w:hAnsi="Times New Roman" w:cs="Times New Roman"/>
        </w:rPr>
        <w:t>Undertake strategy drafting</w:t>
      </w:r>
    </w:p>
    <w:p w14:paraId="0C930401" w14:textId="7E6BFB18" w:rsidR="009E75FD" w:rsidRPr="009E75FD" w:rsidRDefault="009E75FD" w:rsidP="009E75FD">
      <w:pPr>
        <w:numPr>
          <w:ilvl w:val="0"/>
          <w:numId w:val="9"/>
        </w:numPr>
        <w:jc w:val="both"/>
        <w:rPr>
          <w:rFonts w:ascii="Times New Roman" w:hAnsi="Times New Roman" w:cs="Times New Roman"/>
          <w:lang w:val="en-ZA"/>
        </w:rPr>
      </w:pPr>
      <w:r w:rsidRPr="009E75FD">
        <w:rPr>
          <w:rFonts w:ascii="Times New Roman" w:hAnsi="Times New Roman" w:cs="Times New Roman"/>
          <w:lang w:val="en-ZA"/>
        </w:rPr>
        <w:t xml:space="preserve">Define vision, goals, strategic </w:t>
      </w:r>
      <w:r w:rsidR="00F93924">
        <w:rPr>
          <w:rFonts w:ascii="Times New Roman" w:hAnsi="Times New Roman" w:cs="Times New Roman"/>
          <w:lang w:val="en-ZA"/>
        </w:rPr>
        <w:t>objectives</w:t>
      </w:r>
      <w:r w:rsidRPr="009E75FD">
        <w:rPr>
          <w:rFonts w:ascii="Times New Roman" w:hAnsi="Times New Roman" w:cs="Times New Roman"/>
          <w:lang w:val="en-ZA"/>
        </w:rPr>
        <w:t>, and guiding principles.</w:t>
      </w:r>
    </w:p>
    <w:p w14:paraId="20167980" w14:textId="6BDAD67F" w:rsidR="009E75FD" w:rsidRDefault="009E75FD" w:rsidP="009E75FD">
      <w:pPr>
        <w:numPr>
          <w:ilvl w:val="0"/>
          <w:numId w:val="9"/>
        </w:numPr>
        <w:jc w:val="both"/>
        <w:rPr>
          <w:rFonts w:ascii="Times New Roman" w:hAnsi="Times New Roman" w:cs="Times New Roman"/>
          <w:lang w:val="en-ZA"/>
        </w:rPr>
      </w:pPr>
      <w:r w:rsidRPr="009E75FD">
        <w:rPr>
          <w:rFonts w:ascii="Times New Roman" w:hAnsi="Times New Roman" w:cs="Times New Roman"/>
          <w:lang w:val="en-ZA"/>
        </w:rPr>
        <w:t xml:space="preserve">Detail implementation arrangements, </w:t>
      </w:r>
      <w:r w:rsidR="00F93924">
        <w:rPr>
          <w:rFonts w:ascii="Times New Roman" w:hAnsi="Times New Roman" w:cs="Times New Roman"/>
          <w:lang w:val="en-ZA"/>
        </w:rPr>
        <w:t xml:space="preserve">coordination mechanisms, </w:t>
      </w:r>
      <w:r w:rsidRPr="009E75FD">
        <w:rPr>
          <w:rFonts w:ascii="Times New Roman" w:hAnsi="Times New Roman" w:cs="Times New Roman"/>
          <w:lang w:val="en-ZA"/>
        </w:rPr>
        <w:t>roles, timelines, financing pathways</w:t>
      </w:r>
      <w:r w:rsidR="00F93924">
        <w:rPr>
          <w:rFonts w:ascii="Times New Roman" w:hAnsi="Times New Roman" w:cs="Times New Roman"/>
          <w:lang w:val="en-ZA"/>
        </w:rPr>
        <w:t xml:space="preserve"> and monitoring and evaluation arrangements</w:t>
      </w:r>
      <w:r w:rsidRPr="009E75FD">
        <w:rPr>
          <w:rFonts w:ascii="Times New Roman" w:hAnsi="Times New Roman" w:cs="Times New Roman"/>
          <w:lang w:val="en-ZA"/>
        </w:rPr>
        <w:t>.</w:t>
      </w:r>
    </w:p>
    <w:p w14:paraId="1ACC0242" w14:textId="77777777" w:rsidR="00F93924" w:rsidRPr="00F93924" w:rsidRDefault="00F93924" w:rsidP="00F93924">
      <w:pPr>
        <w:ind w:left="720"/>
        <w:jc w:val="both"/>
        <w:rPr>
          <w:rFonts w:ascii="Times New Roman" w:hAnsi="Times New Roman" w:cs="Times New Roman"/>
          <w:lang w:val="en-ZA"/>
        </w:rPr>
      </w:pPr>
    </w:p>
    <w:p w14:paraId="193FEA89" w14:textId="463E31C6" w:rsidR="009E75FD" w:rsidRPr="00EE5154" w:rsidRDefault="009E75FD" w:rsidP="00EE5154">
      <w:pPr>
        <w:pStyle w:val="ListParagraph"/>
        <w:numPr>
          <w:ilvl w:val="1"/>
          <w:numId w:val="1"/>
        </w:numPr>
        <w:jc w:val="both"/>
        <w:rPr>
          <w:rFonts w:ascii="Times New Roman" w:hAnsi="Times New Roman" w:cs="Times New Roman"/>
        </w:rPr>
      </w:pPr>
      <w:r w:rsidRPr="00EE5154">
        <w:rPr>
          <w:rFonts w:ascii="Times New Roman" w:hAnsi="Times New Roman" w:cs="Times New Roman"/>
        </w:rPr>
        <w:t xml:space="preserve">Participate in </w:t>
      </w:r>
      <w:r w:rsidR="002E0D67">
        <w:rPr>
          <w:rFonts w:ascii="Times New Roman" w:hAnsi="Times New Roman" w:cs="Times New Roman"/>
        </w:rPr>
        <w:t xml:space="preserve">a physical </w:t>
      </w:r>
      <w:r w:rsidRPr="00EE5154">
        <w:rPr>
          <w:rFonts w:ascii="Times New Roman" w:hAnsi="Times New Roman" w:cs="Times New Roman"/>
        </w:rPr>
        <w:t>validation and then revise and finalize the document</w:t>
      </w:r>
    </w:p>
    <w:p w14:paraId="441544BD" w14:textId="40170B4B" w:rsidR="009E75FD" w:rsidRPr="009E75FD" w:rsidRDefault="009E75FD" w:rsidP="009E75FD">
      <w:pPr>
        <w:numPr>
          <w:ilvl w:val="0"/>
          <w:numId w:val="10"/>
        </w:numPr>
        <w:jc w:val="both"/>
        <w:rPr>
          <w:rFonts w:ascii="Times New Roman" w:hAnsi="Times New Roman" w:cs="Times New Roman"/>
          <w:lang w:val="en-ZA"/>
        </w:rPr>
      </w:pPr>
      <w:r w:rsidRPr="009E75FD">
        <w:rPr>
          <w:rFonts w:ascii="Times New Roman" w:hAnsi="Times New Roman" w:cs="Times New Roman"/>
          <w:lang w:val="en-ZA"/>
        </w:rPr>
        <w:t xml:space="preserve">Present draft </w:t>
      </w:r>
      <w:r w:rsidR="00F93924">
        <w:rPr>
          <w:rFonts w:ascii="Times New Roman" w:hAnsi="Times New Roman" w:cs="Times New Roman"/>
          <w:lang w:val="en-ZA"/>
        </w:rPr>
        <w:t xml:space="preserve">Strategy </w:t>
      </w:r>
      <w:r w:rsidRPr="009E75FD">
        <w:rPr>
          <w:rFonts w:ascii="Times New Roman" w:hAnsi="Times New Roman" w:cs="Times New Roman"/>
          <w:lang w:val="en-ZA"/>
        </w:rPr>
        <w:t>to stakeholders for validation</w:t>
      </w:r>
      <w:r w:rsidR="00F02027">
        <w:rPr>
          <w:rFonts w:ascii="Times New Roman" w:hAnsi="Times New Roman" w:cs="Times New Roman"/>
          <w:lang w:val="en-ZA"/>
        </w:rPr>
        <w:t xml:space="preserve"> during the validation workshop</w:t>
      </w:r>
      <w:r w:rsidRPr="009E75FD">
        <w:rPr>
          <w:rFonts w:ascii="Times New Roman" w:hAnsi="Times New Roman" w:cs="Times New Roman"/>
          <w:lang w:val="en-ZA"/>
        </w:rPr>
        <w:t>.</w:t>
      </w:r>
    </w:p>
    <w:p w14:paraId="7EFADE9F" w14:textId="69931F26" w:rsidR="009E75FD" w:rsidRPr="009E75FD" w:rsidRDefault="009E75FD" w:rsidP="009E75FD">
      <w:pPr>
        <w:numPr>
          <w:ilvl w:val="0"/>
          <w:numId w:val="10"/>
        </w:numPr>
        <w:jc w:val="both"/>
        <w:rPr>
          <w:rFonts w:ascii="Times New Roman" w:hAnsi="Times New Roman" w:cs="Times New Roman"/>
          <w:lang w:val="en-ZA"/>
        </w:rPr>
      </w:pPr>
      <w:r w:rsidRPr="009E75FD">
        <w:rPr>
          <w:rFonts w:ascii="Times New Roman" w:hAnsi="Times New Roman" w:cs="Times New Roman"/>
          <w:lang w:val="en-ZA"/>
        </w:rPr>
        <w:t xml:space="preserve">Incorporate feedback </w:t>
      </w:r>
      <w:r w:rsidR="00CD7FD4">
        <w:rPr>
          <w:rFonts w:ascii="Times New Roman" w:hAnsi="Times New Roman" w:cs="Times New Roman"/>
          <w:lang w:val="en-ZA"/>
        </w:rPr>
        <w:t xml:space="preserve">from the validation workshop </w:t>
      </w:r>
      <w:r w:rsidRPr="009E75FD">
        <w:rPr>
          <w:rFonts w:ascii="Times New Roman" w:hAnsi="Times New Roman" w:cs="Times New Roman"/>
          <w:lang w:val="en-ZA"/>
        </w:rPr>
        <w:t xml:space="preserve">and produce final </w:t>
      </w:r>
      <w:r w:rsidR="00F93924">
        <w:rPr>
          <w:rFonts w:ascii="Times New Roman" w:hAnsi="Times New Roman" w:cs="Times New Roman"/>
          <w:lang w:val="en-ZA"/>
        </w:rPr>
        <w:t>S</w:t>
      </w:r>
      <w:r w:rsidRPr="009E75FD">
        <w:rPr>
          <w:rFonts w:ascii="Times New Roman" w:hAnsi="Times New Roman" w:cs="Times New Roman"/>
          <w:lang w:val="en-ZA"/>
        </w:rPr>
        <w:t>trategy document.</w:t>
      </w:r>
    </w:p>
    <w:p w14:paraId="631B0253" w14:textId="77777777" w:rsidR="00EE5154" w:rsidRDefault="00EE5154" w:rsidP="009E75FD">
      <w:pPr>
        <w:jc w:val="both"/>
        <w:rPr>
          <w:rFonts w:ascii="Times New Roman" w:hAnsi="Times New Roman" w:cs="Times New Roman"/>
        </w:rPr>
      </w:pPr>
    </w:p>
    <w:p w14:paraId="7B2CFA2E" w14:textId="7AD16687" w:rsidR="009E75FD" w:rsidRPr="00EE5154" w:rsidRDefault="009E75FD" w:rsidP="00EE5154">
      <w:pPr>
        <w:pStyle w:val="ListParagraph"/>
        <w:numPr>
          <w:ilvl w:val="0"/>
          <w:numId w:val="1"/>
        </w:numPr>
        <w:jc w:val="both"/>
        <w:rPr>
          <w:rFonts w:ascii="Times New Roman" w:hAnsi="Times New Roman" w:cs="Times New Roman"/>
          <w:b/>
          <w:bCs/>
        </w:rPr>
      </w:pPr>
      <w:r w:rsidRPr="00EE5154">
        <w:rPr>
          <w:rFonts w:ascii="Times New Roman" w:hAnsi="Times New Roman" w:cs="Times New Roman"/>
          <w:b/>
          <w:bCs/>
        </w:rPr>
        <w:lastRenderedPageBreak/>
        <w:t>Deliverables</w:t>
      </w:r>
    </w:p>
    <w:p w14:paraId="0786A8FB" w14:textId="77777777" w:rsidR="009E75FD" w:rsidRPr="009E75FD" w:rsidRDefault="009E75FD" w:rsidP="009E75FD">
      <w:pPr>
        <w:numPr>
          <w:ilvl w:val="0"/>
          <w:numId w:val="11"/>
        </w:numPr>
        <w:jc w:val="both"/>
        <w:rPr>
          <w:rFonts w:ascii="Times New Roman" w:hAnsi="Times New Roman" w:cs="Times New Roman"/>
          <w:lang w:val="en-ZA"/>
        </w:rPr>
      </w:pPr>
      <w:r w:rsidRPr="009E75FD">
        <w:rPr>
          <w:rFonts w:ascii="Times New Roman" w:hAnsi="Times New Roman" w:cs="Times New Roman"/>
          <w:lang w:val="en-ZA"/>
        </w:rPr>
        <w:t>Inception Report (including work plan and methodology)</w:t>
      </w:r>
    </w:p>
    <w:p w14:paraId="540D58CF" w14:textId="77777777" w:rsidR="009E75FD" w:rsidRPr="009E75FD" w:rsidRDefault="009E75FD" w:rsidP="009E75FD">
      <w:pPr>
        <w:numPr>
          <w:ilvl w:val="0"/>
          <w:numId w:val="11"/>
        </w:numPr>
        <w:jc w:val="both"/>
        <w:rPr>
          <w:rFonts w:ascii="Times New Roman" w:hAnsi="Times New Roman" w:cs="Times New Roman"/>
          <w:lang w:val="en-ZA"/>
        </w:rPr>
      </w:pPr>
      <w:r w:rsidRPr="009E75FD">
        <w:rPr>
          <w:rFonts w:ascii="Times New Roman" w:hAnsi="Times New Roman" w:cs="Times New Roman"/>
          <w:lang w:val="en-ZA"/>
        </w:rPr>
        <w:t>Situational Analysis Report</w:t>
      </w:r>
    </w:p>
    <w:p w14:paraId="1F14DCCF" w14:textId="45256436" w:rsidR="009E75FD" w:rsidRPr="009E75FD" w:rsidRDefault="009E75FD" w:rsidP="009E75FD">
      <w:pPr>
        <w:numPr>
          <w:ilvl w:val="0"/>
          <w:numId w:val="11"/>
        </w:numPr>
        <w:jc w:val="both"/>
        <w:rPr>
          <w:rFonts w:ascii="Times New Roman" w:hAnsi="Times New Roman" w:cs="Times New Roman"/>
          <w:lang w:val="en-ZA"/>
        </w:rPr>
      </w:pPr>
      <w:r w:rsidRPr="009E75FD">
        <w:rPr>
          <w:rFonts w:ascii="Times New Roman" w:hAnsi="Times New Roman" w:cs="Times New Roman"/>
          <w:lang w:val="en-ZA"/>
        </w:rPr>
        <w:t>Stakeholder Consultation Report</w:t>
      </w:r>
    </w:p>
    <w:p w14:paraId="7E67C258" w14:textId="34108BD3" w:rsidR="009E75FD" w:rsidRPr="009E75FD" w:rsidRDefault="009E75FD" w:rsidP="009E75FD">
      <w:pPr>
        <w:numPr>
          <w:ilvl w:val="0"/>
          <w:numId w:val="11"/>
        </w:numPr>
        <w:jc w:val="both"/>
        <w:rPr>
          <w:rFonts w:ascii="Times New Roman" w:hAnsi="Times New Roman" w:cs="Times New Roman"/>
          <w:lang w:val="en-ZA"/>
        </w:rPr>
      </w:pPr>
      <w:r w:rsidRPr="009E75FD">
        <w:rPr>
          <w:rFonts w:ascii="Times New Roman" w:hAnsi="Times New Roman" w:cs="Times New Roman"/>
          <w:lang w:val="en-ZA"/>
        </w:rPr>
        <w:t xml:space="preserve">Draft </w:t>
      </w:r>
      <w:r w:rsidR="00CD7FD4">
        <w:rPr>
          <w:rFonts w:ascii="Times New Roman" w:hAnsi="Times New Roman" w:cs="Times New Roman"/>
          <w:lang w:val="en-ZA"/>
        </w:rPr>
        <w:t>Burundi National Agroecology</w:t>
      </w:r>
      <w:r w:rsidRPr="009E75FD">
        <w:rPr>
          <w:rFonts w:ascii="Times New Roman" w:hAnsi="Times New Roman" w:cs="Times New Roman"/>
          <w:lang w:val="en-ZA"/>
        </w:rPr>
        <w:t xml:space="preserve"> Strategy</w:t>
      </w:r>
    </w:p>
    <w:p w14:paraId="6D979F4E" w14:textId="0F437036" w:rsidR="009E75FD" w:rsidRPr="009E75FD" w:rsidRDefault="009E75FD" w:rsidP="009E75FD">
      <w:pPr>
        <w:numPr>
          <w:ilvl w:val="0"/>
          <w:numId w:val="11"/>
        </w:numPr>
        <w:jc w:val="both"/>
        <w:rPr>
          <w:rFonts w:ascii="Times New Roman" w:hAnsi="Times New Roman" w:cs="Times New Roman"/>
          <w:lang w:val="en-ZA"/>
        </w:rPr>
      </w:pPr>
      <w:r w:rsidRPr="009E75FD">
        <w:rPr>
          <w:rFonts w:ascii="Times New Roman" w:hAnsi="Times New Roman" w:cs="Times New Roman"/>
          <w:lang w:val="en-ZA"/>
        </w:rPr>
        <w:t xml:space="preserve">Final </w:t>
      </w:r>
      <w:r w:rsidR="00CD7FD4">
        <w:rPr>
          <w:rFonts w:ascii="Times New Roman" w:hAnsi="Times New Roman" w:cs="Times New Roman"/>
          <w:lang w:val="en-ZA"/>
        </w:rPr>
        <w:t xml:space="preserve">Burundi National Agroecology </w:t>
      </w:r>
      <w:r w:rsidRPr="009E75FD">
        <w:rPr>
          <w:rFonts w:ascii="Times New Roman" w:hAnsi="Times New Roman" w:cs="Times New Roman"/>
          <w:lang w:val="en-ZA"/>
        </w:rPr>
        <w:t>Strategy (with M&amp;E Framework and Implementation Plan)</w:t>
      </w:r>
    </w:p>
    <w:p w14:paraId="7ACEE971" w14:textId="77777777" w:rsidR="000D5720" w:rsidRDefault="000D5720" w:rsidP="0033511B">
      <w:pPr>
        <w:jc w:val="both"/>
        <w:rPr>
          <w:rFonts w:ascii="Times New Roman" w:hAnsi="Times New Roman" w:cs="Times New Roman"/>
        </w:rPr>
      </w:pPr>
    </w:p>
    <w:p w14:paraId="0BBCD025" w14:textId="77777777" w:rsidR="000D5720" w:rsidRPr="00850304" w:rsidRDefault="000D5720" w:rsidP="000D5720">
      <w:pPr>
        <w:pStyle w:val="ListParagraph"/>
        <w:numPr>
          <w:ilvl w:val="0"/>
          <w:numId w:val="1"/>
        </w:numPr>
        <w:jc w:val="both"/>
        <w:rPr>
          <w:rFonts w:ascii="Times New Roman" w:hAnsi="Times New Roman" w:cs="Times New Roman"/>
          <w:b/>
        </w:rPr>
      </w:pPr>
      <w:r w:rsidRPr="00850304">
        <w:rPr>
          <w:rFonts w:ascii="Times New Roman" w:hAnsi="Times New Roman" w:cs="Times New Roman"/>
          <w:b/>
        </w:rPr>
        <w:t>Support to the Consultant</w:t>
      </w:r>
    </w:p>
    <w:p w14:paraId="6589C519" w14:textId="77777777" w:rsidR="000D5720" w:rsidRPr="004F6C32" w:rsidRDefault="000D5720" w:rsidP="000D5720">
      <w:pPr>
        <w:jc w:val="both"/>
        <w:rPr>
          <w:rFonts w:ascii="Times New Roman" w:hAnsi="Times New Roman" w:cs="Times New Roman"/>
        </w:rPr>
      </w:pPr>
      <w:r>
        <w:rPr>
          <w:rFonts w:ascii="Times New Roman" w:hAnsi="Times New Roman" w:cs="Times New Roman"/>
        </w:rPr>
        <w:t xml:space="preserve">ASARECA will support the Consultant in the following areas: </w:t>
      </w:r>
    </w:p>
    <w:p w14:paraId="571852B5" w14:textId="77777777" w:rsidR="000D5720" w:rsidRDefault="000D5720" w:rsidP="000D5720">
      <w:pPr>
        <w:numPr>
          <w:ilvl w:val="0"/>
          <w:numId w:val="4"/>
        </w:numPr>
        <w:jc w:val="both"/>
        <w:rPr>
          <w:rFonts w:ascii="Times New Roman" w:hAnsi="Times New Roman" w:cs="Times New Roman"/>
        </w:rPr>
      </w:pPr>
      <w:r w:rsidRPr="004F6C32">
        <w:rPr>
          <w:rFonts w:ascii="Times New Roman" w:hAnsi="Times New Roman" w:cs="Times New Roman"/>
        </w:rPr>
        <w:t>Facilitate relevant logistics to undertake the task with minimal interruptions.</w:t>
      </w:r>
    </w:p>
    <w:p w14:paraId="6EAE53F4" w14:textId="69291EF5" w:rsidR="000D5720" w:rsidRDefault="000D5720" w:rsidP="000D5720">
      <w:pPr>
        <w:numPr>
          <w:ilvl w:val="0"/>
          <w:numId w:val="4"/>
        </w:numPr>
        <w:jc w:val="both"/>
        <w:rPr>
          <w:rFonts w:ascii="Times New Roman" w:hAnsi="Times New Roman" w:cs="Times New Roman"/>
        </w:rPr>
      </w:pPr>
      <w:r w:rsidRPr="004F6C32">
        <w:rPr>
          <w:rFonts w:ascii="Times New Roman" w:hAnsi="Times New Roman" w:cs="Times New Roman"/>
        </w:rPr>
        <w:t>Provision of an introductory letter.</w:t>
      </w:r>
    </w:p>
    <w:p w14:paraId="699593D7" w14:textId="77777777" w:rsidR="008B4359" w:rsidRPr="001C7964" w:rsidRDefault="008B4359" w:rsidP="008B4359">
      <w:pPr>
        <w:ind w:left="720"/>
        <w:jc w:val="both"/>
        <w:rPr>
          <w:rFonts w:ascii="Times New Roman" w:hAnsi="Times New Roman" w:cs="Times New Roman"/>
        </w:rPr>
      </w:pPr>
    </w:p>
    <w:p w14:paraId="30D7AF9A" w14:textId="77777777" w:rsidR="000D5720" w:rsidRPr="004F6C32" w:rsidRDefault="000D5720" w:rsidP="000D5720">
      <w:pPr>
        <w:pStyle w:val="ListParagraph"/>
        <w:numPr>
          <w:ilvl w:val="0"/>
          <w:numId w:val="1"/>
        </w:numPr>
        <w:jc w:val="both"/>
        <w:rPr>
          <w:rFonts w:ascii="Times New Roman" w:hAnsi="Times New Roman" w:cs="Times New Roman"/>
          <w:b/>
        </w:rPr>
      </w:pPr>
      <w:r w:rsidRPr="004F6C32">
        <w:rPr>
          <w:rFonts w:ascii="Times New Roman" w:hAnsi="Times New Roman" w:cs="Times New Roman"/>
          <w:b/>
        </w:rPr>
        <w:t>Qualifications and work experience of the Consultant</w:t>
      </w:r>
    </w:p>
    <w:p w14:paraId="7FB3D855" w14:textId="75584EA7" w:rsidR="00454465" w:rsidRPr="00366FD4" w:rsidRDefault="00454465" w:rsidP="00454465">
      <w:pPr>
        <w:numPr>
          <w:ilvl w:val="0"/>
          <w:numId w:val="4"/>
        </w:numPr>
        <w:spacing w:after="0" w:line="240" w:lineRule="auto"/>
        <w:jc w:val="both"/>
        <w:rPr>
          <w:rFonts w:ascii="Times New Roman" w:hAnsi="Times New Roman" w:cs="Times New Roman"/>
          <w:sz w:val="24"/>
          <w:szCs w:val="24"/>
        </w:rPr>
      </w:pPr>
      <w:r w:rsidRPr="00366FD4">
        <w:rPr>
          <w:rFonts w:ascii="Times New Roman" w:hAnsi="Times New Roman" w:cs="Times New Roman"/>
          <w:sz w:val="24"/>
          <w:szCs w:val="24"/>
        </w:rPr>
        <w:t xml:space="preserve">Masters’ degree in </w:t>
      </w:r>
      <w:bookmarkStart w:id="0" w:name="_Hlk235113021"/>
      <w:r w:rsidRPr="00366FD4">
        <w:rPr>
          <w:rFonts w:ascii="Times New Roman" w:hAnsi="Times New Roman" w:cs="Times New Roman"/>
          <w:sz w:val="24"/>
          <w:szCs w:val="24"/>
        </w:rPr>
        <w:t>Agroecology/</w:t>
      </w:r>
      <w:r>
        <w:rPr>
          <w:rFonts w:ascii="Times New Roman" w:hAnsi="Times New Roman" w:cs="Times New Roman"/>
          <w:sz w:val="24"/>
          <w:szCs w:val="24"/>
        </w:rPr>
        <w:t>Regenerative Agriculture/Ecological Agriculture/Organic Agriculture</w:t>
      </w:r>
      <w:r w:rsidRPr="00366FD4">
        <w:rPr>
          <w:rFonts w:ascii="Times New Roman" w:hAnsi="Times New Roman" w:cs="Times New Roman"/>
          <w:sz w:val="24"/>
          <w:szCs w:val="24"/>
        </w:rPr>
        <w:t>/</w:t>
      </w:r>
      <w:r>
        <w:rPr>
          <w:rFonts w:ascii="Times New Roman" w:hAnsi="Times New Roman" w:cs="Times New Roman"/>
          <w:sz w:val="24"/>
          <w:szCs w:val="24"/>
        </w:rPr>
        <w:t>Sustainable Agriculture</w:t>
      </w:r>
      <w:bookmarkEnd w:id="0"/>
      <w:r w:rsidRPr="00366FD4">
        <w:rPr>
          <w:rFonts w:ascii="Times New Roman" w:hAnsi="Times New Roman" w:cs="Times New Roman"/>
          <w:sz w:val="24"/>
          <w:szCs w:val="24"/>
        </w:rPr>
        <w:t>.</w:t>
      </w:r>
    </w:p>
    <w:p w14:paraId="317F3A8D" w14:textId="3CC67E65" w:rsidR="00454465" w:rsidRPr="00366FD4" w:rsidRDefault="00454465" w:rsidP="00454465">
      <w:pPr>
        <w:numPr>
          <w:ilvl w:val="0"/>
          <w:numId w:val="4"/>
        </w:numPr>
        <w:spacing w:after="0" w:line="240" w:lineRule="auto"/>
        <w:jc w:val="both"/>
        <w:rPr>
          <w:rFonts w:ascii="Times New Roman" w:hAnsi="Times New Roman" w:cs="Times New Roman"/>
          <w:sz w:val="24"/>
          <w:szCs w:val="24"/>
        </w:rPr>
      </w:pPr>
      <w:r w:rsidRPr="00366FD4">
        <w:rPr>
          <w:rFonts w:ascii="Times New Roman" w:hAnsi="Times New Roman" w:cs="Times New Roman"/>
          <w:sz w:val="24"/>
          <w:szCs w:val="24"/>
        </w:rPr>
        <w:t xml:space="preserve">At least 10 years’ experience in </w:t>
      </w:r>
      <w:r w:rsidR="00E0615E" w:rsidRPr="00E0615E">
        <w:rPr>
          <w:rFonts w:ascii="Times New Roman" w:hAnsi="Times New Roman" w:cs="Times New Roman"/>
          <w:sz w:val="24"/>
          <w:szCs w:val="24"/>
        </w:rPr>
        <w:t>Agroecology/Regenerative Agriculture/Ecological Agriculture/Organic Agriculture/Sustainable Agriculture</w:t>
      </w:r>
      <w:r w:rsidR="00401675">
        <w:rPr>
          <w:rFonts w:ascii="Times New Roman" w:hAnsi="Times New Roman" w:cs="Times New Roman"/>
          <w:sz w:val="24"/>
          <w:szCs w:val="24"/>
        </w:rPr>
        <w:t xml:space="preserve"> </w:t>
      </w:r>
      <w:r w:rsidRPr="00366FD4">
        <w:rPr>
          <w:rFonts w:ascii="Times New Roman" w:hAnsi="Times New Roman" w:cs="Times New Roman"/>
          <w:sz w:val="24"/>
          <w:szCs w:val="24"/>
        </w:rPr>
        <w:t>policy in Africa.</w:t>
      </w:r>
    </w:p>
    <w:p w14:paraId="78F60EDB" w14:textId="77777777" w:rsidR="00454465" w:rsidRDefault="00454465" w:rsidP="00454465">
      <w:pPr>
        <w:pStyle w:val="ListParagraph"/>
        <w:numPr>
          <w:ilvl w:val="0"/>
          <w:numId w:val="4"/>
        </w:numPr>
        <w:spacing w:after="0" w:line="240" w:lineRule="auto"/>
        <w:rPr>
          <w:rFonts w:ascii="Times New Roman" w:hAnsi="Times New Roman" w:cs="Times New Roman"/>
          <w:sz w:val="24"/>
          <w:szCs w:val="24"/>
        </w:rPr>
      </w:pPr>
      <w:r w:rsidRPr="00366FD4">
        <w:rPr>
          <w:rFonts w:ascii="Times New Roman" w:hAnsi="Times New Roman" w:cs="Times New Roman"/>
          <w:sz w:val="24"/>
          <w:szCs w:val="24"/>
        </w:rPr>
        <w:t>Proven track record in agroecology-related strategy/policy development within Eastern and Central Africa.</w:t>
      </w:r>
    </w:p>
    <w:p w14:paraId="12A4ED62" w14:textId="77777777" w:rsidR="00454465" w:rsidRPr="00366FD4" w:rsidRDefault="00454465" w:rsidP="0045446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Evidence of publications on agroecology</w:t>
      </w:r>
    </w:p>
    <w:p w14:paraId="5C338BF6" w14:textId="77777777" w:rsidR="00454465" w:rsidRDefault="00454465" w:rsidP="00454465">
      <w:pPr>
        <w:pStyle w:val="ListParagraph"/>
        <w:numPr>
          <w:ilvl w:val="0"/>
          <w:numId w:val="4"/>
        </w:numPr>
        <w:spacing w:after="0" w:line="240" w:lineRule="auto"/>
        <w:rPr>
          <w:rFonts w:ascii="Times New Roman" w:hAnsi="Times New Roman" w:cs="Times New Roman"/>
          <w:sz w:val="24"/>
          <w:szCs w:val="24"/>
        </w:rPr>
      </w:pPr>
      <w:r w:rsidRPr="00366FD4">
        <w:rPr>
          <w:rFonts w:ascii="Times New Roman" w:hAnsi="Times New Roman" w:cs="Times New Roman"/>
          <w:sz w:val="24"/>
          <w:szCs w:val="24"/>
        </w:rPr>
        <w:t>Experience in agroecology multistakeholder platforms engagement and facilitation.</w:t>
      </w:r>
    </w:p>
    <w:p w14:paraId="408D4185" w14:textId="77777777" w:rsidR="00454465" w:rsidRPr="005E4F86" w:rsidRDefault="00454465" w:rsidP="00454465">
      <w:pPr>
        <w:pStyle w:val="ListParagraph"/>
        <w:numPr>
          <w:ilvl w:val="0"/>
          <w:numId w:val="4"/>
        </w:numPr>
        <w:rPr>
          <w:rFonts w:ascii="Times New Roman" w:hAnsi="Times New Roman" w:cs="Times New Roman"/>
          <w:sz w:val="24"/>
          <w:szCs w:val="24"/>
        </w:rPr>
      </w:pPr>
      <w:r w:rsidRPr="005E4F86">
        <w:rPr>
          <w:rFonts w:ascii="Times New Roman" w:hAnsi="Times New Roman" w:cs="Times New Roman"/>
          <w:sz w:val="24"/>
          <w:szCs w:val="24"/>
        </w:rPr>
        <w:t>Experience in utilization of agroecology M&amp;E tools e.g. TAPE</w:t>
      </w:r>
    </w:p>
    <w:p w14:paraId="2C866828" w14:textId="77777777" w:rsidR="008B4359" w:rsidRPr="001C7964" w:rsidRDefault="008B4359" w:rsidP="00433C60">
      <w:pPr>
        <w:jc w:val="both"/>
        <w:rPr>
          <w:rFonts w:ascii="Times New Roman" w:hAnsi="Times New Roman" w:cs="Times New Roman"/>
        </w:rPr>
      </w:pPr>
    </w:p>
    <w:p w14:paraId="21F0F483" w14:textId="073FE67C" w:rsidR="000D5720" w:rsidRPr="00BE5AE0" w:rsidRDefault="00E52589" w:rsidP="000D5720">
      <w:pPr>
        <w:pStyle w:val="ListParagraph"/>
        <w:numPr>
          <w:ilvl w:val="0"/>
          <w:numId w:val="1"/>
        </w:numPr>
        <w:jc w:val="both"/>
        <w:rPr>
          <w:rFonts w:ascii="Times New Roman" w:hAnsi="Times New Roman" w:cs="Times New Roman"/>
          <w:b/>
        </w:rPr>
      </w:pPr>
      <w:r>
        <w:rPr>
          <w:rFonts w:ascii="Times New Roman" w:hAnsi="Times New Roman" w:cs="Times New Roman"/>
          <w:b/>
        </w:rPr>
        <w:t>Selection</w:t>
      </w:r>
      <w:r w:rsidR="000D5720" w:rsidRPr="00BE5AE0">
        <w:rPr>
          <w:rFonts w:ascii="Times New Roman" w:hAnsi="Times New Roman" w:cs="Times New Roman"/>
          <w:b/>
        </w:rPr>
        <w:t xml:space="preserve"> </w:t>
      </w:r>
      <w:r w:rsidR="00350CC7">
        <w:rPr>
          <w:rFonts w:ascii="Times New Roman" w:hAnsi="Times New Roman" w:cs="Times New Roman"/>
          <w:b/>
        </w:rPr>
        <w:t>criteria</w:t>
      </w:r>
    </w:p>
    <w:p w14:paraId="4BA65DD2" w14:textId="57F1AA30" w:rsidR="00E52589" w:rsidRDefault="00E52589" w:rsidP="000D5720">
      <w:pPr>
        <w:jc w:val="both"/>
        <w:rPr>
          <w:rFonts w:ascii="Times New Roman" w:hAnsi="Times New Roman" w:cs="Times New Roman"/>
        </w:rPr>
      </w:pPr>
      <w:r w:rsidRPr="00E52589">
        <w:rPr>
          <w:rFonts w:ascii="Times New Roman" w:hAnsi="Times New Roman" w:cs="Times New Roman"/>
        </w:rPr>
        <w:t xml:space="preserve">The selection will be based on the Consultants’ qualification, experience and capability to perform the assignment </w:t>
      </w:r>
      <w:r>
        <w:rPr>
          <w:rFonts w:ascii="Times New Roman" w:hAnsi="Times New Roman" w:cs="Times New Roman"/>
        </w:rPr>
        <w:t>and will</w:t>
      </w:r>
      <w:r w:rsidRPr="00E52589">
        <w:rPr>
          <w:rFonts w:ascii="Times New Roman" w:hAnsi="Times New Roman" w:cs="Times New Roman"/>
        </w:rPr>
        <w:t xml:space="preserve"> be assessed as follows based on the criteria presented below:</w:t>
      </w:r>
    </w:p>
    <w:p w14:paraId="58CB5254" w14:textId="5D1A9A24" w:rsidR="000D5720" w:rsidRDefault="000D5720" w:rsidP="000D5720">
      <w:pPr>
        <w:pStyle w:val="ListParagraph"/>
        <w:numPr>
          <w:ilvl w:val="0"/>
          <w:numId w:val="5"/>
        </w:numPr>
        <w:jc w:val="both"/>
        <w:rPr>
          <w:rFonts w:ascii="Times New Roman" w:hAnsi="Times New Roman" w:cs="Times New Roman"/>
        </w:rPr>
      </w:pPr>
      <w:r>
        <w:rPr>
          <w:rFonts w:ascii="Times New Roman" w:hAnsi="Times New Roman" w:cs="Times New Roman"/>
        </w:rPr>
        <w:t>Academic qualifications</w:t>
      </w:r>
      <w:r w:rsidR="003E5038">
        <w:rPr>
          <w:rFonts w:ascii="Times New Roman" w:hAnsi="Times New Roman" w:cs="Times New Roman"/>
        </w:rPr>
        <w:t>.</w:t>
      </w:r>
    </w:p>
    <w:p w14:paraId="0B224FCA" w14:textId="38D004B2" w:rsidR="000D5720" w:rsidRDefault="00E52589" w:rsidP="000D5720">
      <w:pPr>
        <w:pStyle w:val="ListParagraph"/>
        <w:numPr>
          <w:ilvl w:val="0"/>
          <w:numId w:val="5"/>
        </w:numPr>
        <w:jc w:val="both"/>
        <w:rPr>
          <w:rFonts w:ascii="Times New Roman" w:hAnsi="Times New Roman" w:cs="Times New Roman"/>
        </w:rPr>
      </w:pPr>
      <w:r>
        <w:rPr>
          <w:rFonts w:ascii="Times New Roman" w:hAnsi="Times New Roman" w:cs="Times New Roman"/>
        </w:rPr>
        <w:t>E</w:t>
      </w:r>
      <w:r w:rsidR="000D5720" w:rsidRPr="00E00BD6">
        <w:rPr>
          <w:rFonts w:ascii="Times New Roman" w:hAnsi="Times New Roman" w:cs="Times New Roman"/>
        </w:rPr>
        <w:t xml:space="preserve">xperience in </w:t>
      </w:r>
      <w:r>
        <w:rPr>
          <w:rFonts w:ascii="Times New Roman" w:hAnsi="Times New Roman" w:cs="Times New Roman"/>
        </w:rPr>
        <w:t xml:space="preserve">developing </w:t>
      </w:r>
      <w:r w:rsidR="00CD7FD4">
        <w:rPr>
          <w:rFonts w:ascii="Times New Roman" w:hAnsi="Times New Roman" w:cs="Times New Roman"/>
        </w:rPr>
        <w:t xml:space="preserve">agroecology </w:t>
      </w:r>
      <w:r>
        <w:rPr>
          <w:rFonts w:ascii="Times New Roman" w:hAnsi="Times New Roman" w:cs="Times New Roman"/>
        </w:rPr>
        <w:t>strategies</w:t>
      </w:r>
      <w:r w:rsidR="00CD7FD4">
        <w:rPr>
          <w:rFonts w:ascii="Times New Roman" w:hAnsi="Times New Roman" w:cs="Times New Roman"/>
        </w:rPr>
        <w:t>/policies</w:t>
      </w:r>
      <w:r>
        <w:rPr>
          <w:rFonts w:ascii="Times New Roman" w:hAnsi="Times New Roman" w:cs="Times New Roman"/>
        </w:rPr>
        <w:t>.</w:t>
      </w:r>
    </w:p>
    <w:p w14:paraId="183EF505" w14:textId="4F784C08" w:rsidR="00E52589" w:rsidRDefault="00E52589" w:rsidP="000D5720">
      <w:pPr>
        <w:pStyle w:val="ListParagraph"/>
        <w:numPr>
          <w:ilvl w:val="0"/>
          <w:numId w:val="5"/>
        </w:numPr>
        <w:jc w:val="both"/>
        <w:rPr>
          <w:rFonts w:ascii="Times New Roman" w:hAnsi="Times New Roman" w:cs="Times New Roman"/>
        </w:rPr>
      </w:pPr>
      <w:r>
        <w:rPr>
          <w:rFonts w:ascii="Times New Roman" w:hAnsi="Times New Roman" w:cs="Times New Roman"/>
        </w:rPr>
        <w:t xml:space="preserve">Experience in managing implementation of </w:t>
      </w:r>
      <w:r w:rsidR="00CD7FD4">
        <w:rPr>
          <w:rFonts w:ascii="Times New Roman" w:hAnsi="Times New Roman" w:cs="Times New Roman"/>
        </w:rPr>
        <w:t>agroecology</w:t>
      </w:r>
      <w:r>
        <w:rPr>
          <w:rFonts w:ascii="Times New Roman" w:hAnsi="Times New Roman" w:cs="Times New Roman"/>
        </w:rPr>
        <w:t>-related projects in Eastern and Central Africa.</w:t>
      </w:r>
    </w:p>
    <w:p w14:paraId="0F67849B" w14:textId="31048636" w:rsidR="003E5038" w:rsidRDefault="003E5038" w:rsidP="000D5720">
      <w:pPr>
        <w:pStyle w:val="ListParagraph"/>
        <w:numPr>
          <w:ilvl w:val="0"/>
          <w:numId w:val="5"/>
        </w:numPr>
        <w:jc w:val="both"/>
        <w:rPr>
          <w:rFonts w:ascii="Times New Roman" w:hAnsi="Times New Roman" w:cs="Times New Roman"/>
        </w:rPr>
      </w:pPr>
      <w:r>
        <w:rPr>
          <w:rFonts w:ascii="Times New Roman" w:hAnsi="Times New Roman" w:cs="Times New Roman"/>
        </w:rPr>
        <w:t xml:space="preserve">Experience in facilitating </w:t>
      </w:r>
      <w:r w:rsidR="00CD7FD4">
        <w:rPr>
          <w:rFonts w:ascii="Times New Roman" w:hAnsi="Times New Roman" w:cs="Times New Roman"/>
        </w:rPr>
        <w:t>agroecology</w:t>
      </w:r>
      <w:r w:rsidR="006B4A59">
        <w:rPr>
          <w:rFonts w:ascii="Times New Roman" w:hAnsi="Times New Roman" w:cs="Times New Roman"/>
        </w:rPr>
        <w:t xml:space="preserve"> </w:t>
      </w:r>
      <w:r>
        <w:rPr>
          <w:rFonts w:ascii="Times New Roman" w:hAnsi="Times New Roman" w:cs="Times New Roman"/>
        </w:rPr>
        <w:t>multi-stakeholder platforms.</w:t>
      </w:r>
    </w:p>
    <w:p w14:paraId="2D44D860" w14:textId="520F9179" w:rsidR="00B578BC" w:rsidRDefault="00B578BC" w:rsidP="000D5720">
      <w:pPr>
        <w:pStyle w:val="ListParagraph"/>
        <w:numPr>
          <w:ilvl w:val="0"/>
          <w:numId w:val="5"/>
        </w:numPr>
        <w:jc w:val="both"/>
        <w:rPr>
          <w:rFonts w:ascii="Times New Roman" w:hAnsi="Times New Roman" w:cs="Times New Roman"/>
        </w:rPr>
      </w:pPr>
      <w:r>
        <w:rPr>
          <w:rFonts w:ascii="Times New Roman" w:hAnsi="Times New Roman" w:cs="Times New Roman"/>
        </w:rPr>
        <w:t>Evidence of publications on agroecology</w:t>
      </w:r>
      <w:r w:rsidR="00646274">
        <w:rPr>
          <w:rFonts w:ascii="Times New Roman" w:hAnsi="Times New Roman" w:cs="Times New Roman"/>
        </w:rPr>
        <w:t>.</w:t>
      </w:r>
    </w:p>
    <w:p w14:paraId="3D719B47" w14:textId="3A4CA1FA" w:rsidR="00642CAF" w:rsidRDefault="00D13D96" w:rsidP="000D5720">
      <w:pPr>
        <w:pStyle w:val="ListParagraph"/>
        <w:numPr>
          <w:ilvl w:val="0"/>
          <w:numId w:val="5"/>
        </w:numPr>
        <w:jc w:val="both"/>
        <w:rPr>
          <w:rFonts w:ascii="Times New Roman" w:hAnsi="Times New Roman" w:cs="Times New Roman"/>
        </w:rPr>
      </w:pPr>
      <w:r>
        <w:rPr>
          <w:rFonts w:ascii="Times New Roman" w:hAnsi="Times New Roman" w:cs="Times New Roman"/>
        </w:rPr>
        <w:t xml:space="preserve">Experience in utilization of agroecology </w:t>
      </w:r>
      <w:r w:rsidR="00654BAF">
        <w:rPr>
          <w:rFonts w:ascii="Times New Roman" w:hAnsi="Times New Roman" w:cs="Times New Roman"/>
        </w:rPr>
        <w:t>M&amp;E tools e.g. TAPE</w:t>
      </w:r>
      <w:r w:rsidR="00646274">
        <w:rPr>
          <w:rFonts w:ascii="Times New Roman" w:hAnsi="Times New Roman" w:cs="Times New Roman"/>
        </w:rPr>
        <w:t>.</w:t>
      </w:r>
    </w:p>
    <w:p w14:paraId="4E3A025C" w14:textId="44B243BD" w:rsidR="00CD7FD4" w:rsidRPr="006B4A59" w:rsidRDefault="00CD7FD4" w:rsidP="006B4A59">
      <w:pPr>
        <w:pStyle w:val="ListParagraph"/>
        <w:numPr>
          <w:ilvl w:val="0"/>
          <w:numId w:val="5"/>
        </w:numPr>
        <w:jc w:val="both"/>
        <w:rPr>
          <w:rFonts w:ascii="Times New Roman" w:hAnsi="Times New Roman" w:cs="Times New Roman"/>
        </w:rPr>
      </w:pPr>
      <w:r>
        <w:rPr>
          <w:rFonts w:ascii="Times New Roman" w:hAnsi="Times New Roman" w:cs="Times New Roman"/>
        </w:rPr>
        <w:t>Fluency in both English and Frenc</w:t>
      </w:r>
      <w:r w:rsidR="00850691">
        <w:rPr>
          <w:rFonts w:ascii="Times New Roman" w:hAnsi="Times New Roman" w:cs="Times New Roman"/>
        </w:rPr>
        <w:t>h</w:t>
      </w:r>
      <w:r>
        <w:rPr>
          <w:rFonts w:ascii="Times New Roman" w:hAnsi="Times New Roman" w:cs="Times New Roman"/>
        </w:rPr>
        <w:t>.</w:t>
      </w:r>
    </w:p>
    <w:p w14:paraId="75FF8E7D" w14:textId="77777777" w:rsidR="00482E14" w:rsidRDefault="00482E14" w:rsidP="00482E14">
      <w:pPr>
        <w:pStyle w:val="ListParagraph"/>
        <w:ind w:left="1080"/>
        <w:jc w:val="both"/>
        <w:rPr>
          <w:rFonts w:ascii="Times New Roman" w:hAnsi="Times New Roman" w:cs="Times New Roman"/>
        </w:rPr>
      </w:pPr>
    </w:p>
    <w:p w14:paraId="680A574E" w14:textId="77777777" w:rsidR="000D5720" w:rsidRPr="00FC2456" w:rsidRDefault="000D5720" w:rsidP="000D5720">
      <w:pPr>
        <w:pStyle w:val="ListParagraph"/>
        <w:numPr>
          <w:ilvl w:val="0"/>
          <w:numId w:val="1"/>
        </w:numPr>
        <w:jc w:val="both"/>
        <w:rPr>
          <w:rFonts w:ascii="Times New Roman" w:hAnsi="Times New Roman" w:cs="Times New Roman"/>
          <w:b/>
        </w:rPr>
      </w:pPr>
      <w:r w:rsidRPr="00FC2456">
        <w:rPr>
          <w:rFonts w:ascii="Times New Roman" w:hAnsi="Times New Roman" w:cs="Times New Roman"/>
          <w:b/>
        </w:rPr>
        <w:t>Duration</w:t>
      </w:r>
    </w:p>
    <w:p w14:paraId="6FC43BF3" w14:textId="2C9FF918" w:rsidR="000D5720" w:rsidRDefault="000D5720" w:rsidP="000D5720">
      <w:pPr>
        <w:jc w:val="both"/>
        <w:rPr>
          <w:rFonts w:ascii="Times New Roman" w:hAnsi="Times New Roman" w:cs="Times New Roman"/>
        </w:rPr>
      </w:pPr>
      <w:r w:rsidRPr="00FC2456">
        <w:rPr>
          <w:rFonts w:ascii="Times New Roman" w:hAnsi="Times New Roman" w:cs="Times New Roman"/>
        </w:rPr>
        <w:t xml:space="preserve">The assignment is expected to take a total of </w:t>
      </w:r>
      <w:r w:rsidR="008F0B8C">
        <w:rPr>
          <w:rFonts w:ascii="Times New Roman" w:hAnsi="Times New Roman" w:cs="Times New Roman"/>
          <w:b/>
        </w:rPr>
        <w:t>2</w:t>
      </w:r>
      <w:r w:rsidRPr="00FC2456">
        <w:rPr>
          <w:rFonts w:ascii="Times New Roman" w:hAnsi="Times New Roman" w:cs="Times New Roman"/>
          <w:b/>
        </w:rPr>
        <w:t>0 working days</w:t>
      </w:r>
      <w:r w:rsidR="00482E14">
        <w:rPr>
          <w:rFonts w:ascii="Times New Roman" w:hAnsi="Times New Roman" w:cs="Times New Roman"/>
        </w:rPr>
        <w:t xml:space="preserve"> spread across </w:t>
      </w:r>
      <w:r w:rsidR="00CD7FD4">
        <w:rPr>
          <w:rFonts w:ascii="Times New Roman" w:hAnsi="Times New Roman" w:cs="Times New Roman"/>
        </w:rPr>
        <w:t>one and a half</w:t>
      </w:r>
      <w:r w:rsidR="003A7638">
        <w:rPr>
          <w:rFonts w:ascii="Times New Roman" w:hAnsi="Times New Roman" w:cs="Times New Roman"/>
        </w:rPr>
        <w:t xml:space="preserve"> months</w:t>
      </w:r>
      <w:r w:rsidRPr="00FC2456">
        <w:rPr>
          <w:rFonts w:ascii="Times New Roman" w:hAnsi="Times New Roman" w:cs="Times New Roman"/>
        </w:rPr>
        <w:t>.</w:t>
      </w:r>
    </w:p>
    <w:p w14:paraId="563CD9B4" w14:textId="77777777" w:rsidR="000D5720" w:rsidRPr="00FC2456" w:rsidRDefault="000D5720" w:rsidP="000D5720">
      <w:pPr>
        <w:pStyle w:val="ListParagraph"/>
        <w:numPr>
          <w:ilvl w:val="0"/>
          <w:numId w:val="1"/>
        </w:numPr>
        <w:jc w:val="both"/>
        <w:rPr>
          <w:rFonts w:ascii="Times New Roman" w:hAnsi="Times New Roman" w:cs="Times New Roman"/>
          <w:b/>
        </w:rPr>
      </w:pPr>
      <w:r w:rsidRPr="00FC2456">
        <w:rPr>
          <w:rFonts w:ascii="Times New Roman" w:hAnsi="Times New Roman" w:cs="Times New Roman"/>
          <w:b/>
        </w:rPr>
        <w:t>Reporting</w:t>
      </w:r>
    </w:p>
    <w:p w14:paraId="7778B51D" w14:textId="6AE4058A" w:rsidR="000D5720" w:rsidRPr="00FC2456" w:rsidRDefault="000D5720" w:rsidP="000D5720">
      <w:pPr>
        <w:jc w:val="both"/>
        <w:rPr>
          <w:rFonts w:ascii="Times New Roman" w:hAnsi="Times New Roman" w:cs="Times New Roman"/>
        </w:rPr>
      </w:pPr>
      <w:r>
        <w:rPr>
          <w:rFonts w:ascii="Times New Roman" w:hAnsi="Times New Roman" w:cs="Times New Roman"/>
        </w:rPr>
        <w:t xml:space="preserve">The </w:t>
      </w:r>
      <w:r w:rsidRPr="00FC2456">
        <w:rPr>
          <w:rFonts w:ascii="Times New Roman" w:hAnsi="Times New Roman" w:cs="Times New Roman"/>
        </w:rPr>
        <w:t xml:space="preserve">Executive Director of ASARECA shall oversee the assignment of the Consultant. </w:t>
      </w:r>
      <w:r w:rsidR="0013525A">
        <w:rPr>
          <w:rFonts w:ascii="Times New Roman" w:hAnsi="Times New Roman" w:cs="Times New Roman"/>
        </w:rPr>
        <w:t>S/H</w:t>
      </w:r>
      <w:r w:rsidRPr="00FC2456">
        <w:rPr>
          <w:rFonts w:ascii="Times New Roman" w:hAnsi="Times New Roman" w:cs="Times New Roman"/>
        </w:rPr>
        <w:t>e will work closely with</w:t>
      </w:r>
      <w:r>
        <w:rPr>
          <w:rFonts w:ascii="Times New Roman" w:hAnsi="Times New Roman" w:cs="Times New Roman"/>
        </w:rPr>
        <w:t xml:space="preserve"> the Program Officer - Policy</w:t>
      </w:r>
      <w:r w:rsidRPr="00FC2456">
        <w:rPr>
          <w:rFonts w:ascii="Times New Roman" w:hAnsi="Times New Roman" w:cs="Times New Roman"/>
        </w:rPr>
        <w:t>.</w:t>
      </w:r>
    </w:p>
    <w:p w14:paraId="6CC91ADC" w14:textId="77777777" w:rsidR="000D5720" w:rsidRPr="00CD51DE" w:rsidRDefault="000D5720" w:rsidP="000D5720">
      <w:pPr>
        <w:jc w:val="center"/>
        <w:rPr>
          <w:rFonts w:ascii="Times New Roman" w:hAnsi="Times New Roman" w:cs="Times New Roman"/>
        </w:rPr>
      </w:pPr>
    </w:p>
    <w:p w14:paraId="7A18578A" w14:textId="77777777" w:rsidR="00445C59" w:rsidRDefault="00445C59"/>
    <w:sectPr w:rsidR="00445C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C90F" w14:textId="77777777" w:rsidR="00185D40" w:rsidRDefault="00185D40" w:rsidP="000D5720">
      <w:pPr>
        <w:spacing w:after="0" w:line="240" w:lineRule="auto"/>
      </w:pPr>
      <w:r>
        <w:separator/>
      </w:r>
    </w:p>
  </w:endnote>
  <w:endnote w:type="continuationSeparator" w:id="0">
    <w:p w14:paraId="796F7AA3" w14:textId="77777777" w:rsidR="00185D40" w:rsidRDefault="00185D40" w:rsidP="000D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B7C" w14:textId="45DA34D9" w:rsidR="00CF7A43" w:rsidRPr="00E121D3" w:rsidRDefault="00CF7A43">
    <w:pPr>
      <w:pStyle w:val="Footer"/>
      <w:rPr>
        <w:b/>
        <w:bCs/>
        <w:i/>
        <w:iCs/>
        <w:sz w:val="20"/>
        <w:szCs w:val="20"/>
      </w:rPr>
    </w:pPr>
    <w:r w:rsidRPr="00E121D3">
      <w:rPr>
        <w:b/>
        <w:bCs/>
        <w:i/>
        <w:iCs/>
        <w:sz w:val="20"/>
        <w:szCs w:val="20"/>
      </w:rPr>
      <w:t>ASAR.R.043</w:t>
    </w:r>
    <w:r w:rsidR="00E121D3" w:rsidRPr="00E121D3">
      <w:rPr>
        <w:b/>
        <w:bCs/>
        <w:i/>
        <w:iCs/>
        <w:sz w:val="20"/>
        <w:szCs w:val="20"/>
      </w:rPr>
      <w:t>-01-Jul-2022 Rev-00</w:t>
    </w:r>
  </w:p>
  <w:p w14:paraId="6AC16EDA" w14:textId="77777777" w:rsidR="00CF7A43" w:rsidRDefault="00CF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39DE" w14:textId="77777777" w:rsidR="00185D40" w:rsidRDefault="00185D40" w:rsidP="000D5720">
      <w:pPr>
        <w:spacing w:after="0" w:line="240" w:lineRule="auto"/>
      </w:pPr>
      <w:r>
        <w:separator/>
      </w:r>
    </w:p>
  </w:footnote>
  <w:footnote w:type="continuationSeparator" w:id="0">
    <w:p w14:paraId="263B85EE" w14:textId="77777777" w:rsidR="00185D40" w:rsidRDefault="00185D40" w:rsidP="000D5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6680" w14:textId="3B8B4F5E" w:rsidR="005C6825" w:rsidRDefault="0095366C" w:rsidP="00971229">
    <w:pPr>
      <w:pStyle w:val="Header"/>
    </w:pPr>
    <w:r>
      <w:t xml:space="preserve">  </w:t>
    </w:r>
    <w:r w:rsidR="00971229" w:rsidRPr="006E01F7">
      <w:rPr>
        <w:noProof/>
        <w:sz w:val="20"/>
        <w:szCs w:val="20"/>
      </w:rPr>
      <w:drawing>
        <wp:inline distT="0" distB="0" distL="0" distR="0" wp14:anchorId="2D015345" wp14:editId="26E44A6C">
          <wp:extent cx="781045" cy="495935"/>
          <wp:effectExtent l="0" t="0" r="635" b="0"/>
          <wp:docPr id="1464890095" name="Picture 146489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432" cy="498085"/>
                  </a:xfrm>
                  <a:prstGeom prst="rect">
                    <a:avLst/>
                  </a:prstGeom>
                  <a:noFill/>
                </pic:spPr>
              </pic:pic>
            </a:graphicData>
          </a:graphic>
        </wp:inline>
      </w:drawing>
    </w:r>
    <w:r>
      <w:t xml:space="preserve">    </w:t>
    </w:r>
    <w:r w:rsidR="00971229">
      <w:rPr>
        <w:noProof/>
      </w:rPr>
      <w:drawing>
        <wp:inline distT="0" distB="0" distL="0" distR="0" wp14:anchorId="6A709DF7" wp14:editId="7D68FE3E">
          <wp:extent cx="4371340" cy="676910"/>
          <wp:effectExtent l="0" t="0" r="0" b="8890"/>
          <wp:docPr id="135331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1340" cy="676910"/>
                  </a:xfrm>
                  <a:prstGeom prst="rect">
                    <a:avLst/>
                  </a:prstGeom>
                  <a:noFill/>
                </pic:spPr>
              </pic:pic>
            </a:graphicData>
          </a:graphic>
        </wp:inline>
      </w:drawing>
    </w:r>
    <w:r>
      <w:t xml:space="preserve">                                                                </w:t>
    </w:r>
    <w:r w:rsidR="00887BF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6A3"/>
    <w:multiLevelType w:val="hybridMultilevel"/>
    <w:tmpl w:val="434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5FD6"/>
    <w:multiLevelType w:val="hybridMultilevel"/>
    <w:tmpl w:val="9ED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41435"/>
    <w:multiLevelType w:val="hybridMultilevel"/>
    <w:tmpl w:val="F39E9B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F79A2"/>
    <w:multiLevelType w:val="multilevel"/>
    <w:tmpl w:val="9CF4D3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C22C48"/>
    <w:multiLevelType w:val="hybridMultilevel"/>
    <w:tmpl w:val="06A8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D732E"/>
    <w:multiLevelType w:val="hybridMultilevel"/>
    <w:tmpl w:val="DDA4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B1BEB"/>
    <w:multiLevelType w:val="hybridMultilevel"/>
    <w:tmpl w:val="97BA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D776D"/>
    <w:multiLevelType w:val="hybridMultilevel"/>
    <w:tmpl w:val="D08C1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E02253"/>
    <w:multiLevelType w:val="hybridMultilevel"/>
    <w:tmpl w:val="0EB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215BE"/>
    <w:multiLevelType w:val="hybridMultilevel"/>
    <w:tmpl w:val="80D4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C00EEF"/>
    <w:multiLevelType w:val="hybridMultilevel"/>
    <w:tmpl w:val="2A08BB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496019">
    <w:abstractNumId w:val="3"/>
  </w:num>
  <w:num w:numId="2" w16cid:durableId="1130828518">
    <w:abstractNumId w:val="4"/>
  </w:num>
  <w:num w:numId="3" w16cid:durableId="1706366790">
    <w:abstractNumId w:val="10"/>
  </w:num>
  <w:num w:numId="4" w16cid:durableId="1108545123">
    <w:abstractNumId w:val="2"/>
  </w:num>
  <w:num w:numId="5" w16cid:durableId="1116212846">
    <w:abstractNumId w:val="7"/>
  </w:num>
  <w:num w:numId="6" w16cid:durableId="2009092558">
    <w:abstractNumId w:val="1"/>
  </w:num>
  <w:num w:numId="7" w16cid:durableId="14969070">
    <w:abstractNumId w:val="5"/>
  </w:num>
  <w:num w:numId="8" w16cid:durableId="1506673655">
    <w:abstractNumId w:val="8"/>
  </w:num>
  <w:num w:numId="9" w16cid:durableId="1793550509">
    <w:abstractNumId w:val="9"/>
  </w:num>
  <w:num w:numId="10" w16cid:durableId="1421830630">
    <w:abstractNumId w:val="6"/>
  </w:num>
  <w:num w:numId="11" w16cid:durableId="199722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20"/>
    <w:rsid w:val="00027019"/>
    <w:rsid w:val="00075270"/>
    <w:rsid w:val="00080AD8"/>
    <w:rsid w:val="000C04AA"/>
    <w:rsid w:val="000D5720"/>
    <w:rsid w:val="001221C6"/>
    <w:rsid w:val="0012672C"/>
    <w:rsid w:val="0013525A"/>
    <w:rsid w:val="00162525"/>
    <w:rsid w:val="001738FA"/>
    <w:rsid w:val="00185D40"/>
    <w:rsid w:val="00185F02"/>
    <w:rsid w:val="001954BE"/>
    <w:rsid w:val="001B51AA"/>
    <w:rsid w:val="001D4B57"/>
    <w:rsid w:val="0020444D"/>
    <w:rsid w:val="0025234E"/>
    <w:rsid w:val="0025556B"/>
    <w:rsid w:val="002E0D67"/>
    <w:rsid w:val="002F2A41"/>
    <w:rsid w:val="002F2CD6"/>
    <w:rsid w:val="002F2EDB"/>
    <w:rsid w:val="003039B2"/>
    <w:rsid w:val="00326350"/>
    <w:rsid w:val="0033511B"/>
    <w:rsid w:val="003363B8"/>
    <w:rsid w:val="00350CC7"/>
    <w:rsid w:val="00376C25"/>
    <w:rsid w:val="003A7638"/>
    <w:rsid w:val="003B4671"/>
    <w:rsid w:val="003E5038"/>
    <w:rsid w:val="00401675"/>
    <w:rsid w:val="00406F1F"/>
    <w:rsid w:val="00416355"/>
    <w:rsid w:val="00423564"/>
    <w:rsid w:val="00433C60"/>
    <w:rsid w:val="00445C59"/>
    <w:rsid w:val="00454465"/>
    <w:rsid w:val="00465779"/>
    <w:rsid w:val="00473D37"/>
    <w:rsid w:val="00482E14"/>
    <w:rsid w:val="004B4DE2"/>
    <w:rsid w:val="004B699A"/>
    <w:rsid w:val="004C260B"/>
    <w:rsid w:val="004C5921"/>
    <w:rsid w:val="004D3C10"/>
    <w:rsid w:val="004F024C"/>
    <w:rsid w:val="005050E7"/>
    <w:rsid w:val="00505324"/>
    <w:rsid w:val="0051316E"/>
    <w:rsid w:val="005358E7"/>
    <w:rsid w:val="00570958"/>
    <w:rsid w:val="005A3C85"/>
    <w:rsid w:val="005B16D4"/>
    <w:rsid w:val="005B37E1"/>
    <w:rsid w:val="005B6B89"/>
    <w:rsid w:val="005B6E36"/>
    <w:rsid w:val="005C6825"/>
    <w:rsid w:val="005D6EEC"/>
    <w:rsid w:val="0060252C"/>
    <w:rsid w:val="0061441F"/>
    <w:rsid w:val="006219E7"/>
    <w:rsid w:val="00626556"/>
    <w:rsid w:val="00635E9F"/>
    <w:rsid w:val="00635ED7"/>
    <w:rsid w:val="00642164"/>
    <w:rsid w:val="00642CAF"/>
    <w:rsid w:val="00646274"/>
    <w:rsid w:val="00654BAF"/>
    <w:rsid w:val="006647AA"/>
    <w:rsid w:val="00664A0D"/>
    <w:rsid w:val="0067195F"/>
    <w:rsid w:val="006752B9"/>
    <w:rsid w:val="00697EB7"/>
    <w:rsid w:val="006B4A59"/>
    <w:rsid w:val="006E7ADA"/>
    <w:rsid w:val="006F4B6D"/>
    <w:rsid w:val="00754342"/>
    <w:rsid w:val="00780008"/>
    <w:rsid w:val="00785E11"/>
    <w:rsid w:val="007941E0"/>
    <w:rsid w:val="007C0A1C"/>
    <w:rsid w:val="007C0BA9"/>
    <w:rsid w:val="007C4857"/>
    <w:rsid w:val="007D0A8F"/>
    <w:rsid w:val="007F769D"/>
    <w:rsid w:val="00840497"/>
    <w:rsid w:val="00844D0D"/>
    <w:rsid w:val="00850691"/>
    <w:rsid w:val="00887BF8"/>
    <w:rsid w:val="008979FA"/>
    <w:rsid w:val="008B0B07"/>
    <w:rsid w:val="008B4359"/>
    <w:rsid w:val="008D33C4"/>
    <w:rsid w:val="008F0B8C"/>
    <w:rsid w:val="008F7B84"/>
    <w:rsid w:val="0091424C"/>
    <w:rsid w:val="00917B2A"/>
    <w:rsid w:val="00917D2B"/>
    <w:rsid w:val="00923E38"/>
    <w:rsid w:val="0094693A"/>
    <w:rsid w:val="0095366C"/>
    <w:rsid w:val="00963408"/>
    <w:rsid w:val="00971229"/>
    <w:rsid w:val="00982FF4"/>
    <w:rsid w:val="009B1970"/>
    <w:rsid w:val="009D3F59"/>
    <w:rsid w:val="009E75FD"/>
    <w:rsid w:val="009F3450"/>
    <w:rsid w:val="00A26AFF"/>
    <w:rsid w:val="00A26E37"/>
    <w:rsid w:val="00A31088"/>
    <w:rsid w:val="00A33FC8"/>
    <w:rsid w:val="00A459A3"/>
    <w:rsid w:val="00A71CFF"/>
    <w:rsid w:val="00A86EA0"/>
    <w:rsid w:val="00A878C4"/>
    <w:rsid w:val="00A928FC"/>
    <w:rsid w:val="00A975B3"/>
    <w:rsid w:val="00AA67FA"/>
    <w:rsid w:val="00AC6887"/>
    <w:rsid w:val="00B149D1"/>
    <w:rsid w:val="00B175BD"/>
    <w:rsid w:val="00B4239C"/>
    <w:rsid w:val="00B43C08"/>
    <w:rsid w:val="00B578BC"/>
    <w:rsid w:val="00B74540"/>
    <w:rsid w:val="00B92B61"/>
    <w:rsid w:val="00B95F37"/>
    <w:rsid w:val="00BD4A34"/>
    <w:rsid w:val="00C07385"/>
    <w:rsid w:val="00C27F25"/>
    <w:rsid w:val="00C3772F"/>
    <w:rsid w:val="00C5338E"/>
    <w:rsid w:val="00C5383C"/>
    <w:rsid w:val="00C5619F"/>
    <w:rsid w:val="00C61DF2"/>
    <w:rsid w:val="00C75214"/>
    <w:rsid w:val="00C840E2"/>
    <w:rsid w:val="00CB13F0"/>
    <w:rsid w:val="00CC7F95"/>
    <w:rsid w:val="00CD7FD4"/>
    <w:rsid w:val="00CF7A43"/>
    <w:rsid w:val="00D0433F"/>
    <w:rsid w:val="00D13D96"/>
    <w:rsid w:val="00D46C56"/>
    <w:rsid w:val="00D50EE2"/>
    <w:rsid w:val="00D573EB"/>
    <w:rsid w:val="00D6590F"/>
    <w:rsid w:val="00D81CA6"/>
    <w:rsid w:val="00D968B9"/>
    <w:rsid w:val="00DA2FC2"/>
    <w:rsid w:val="00DA53F9"/>
    <w:rsid w:val="00DA74FF"/>
    <w:rsid w:val="00DB7746"/>
    <w:rsid w:val="00DD724E"/>
    <w:rsid w:val="00DE47C4"/>
    <w:rsid w:val="00E0615E"/>
    <w:rsid w:val="00E10292"/>
    <w:rsid w:val="00E121D3"/>
    <w:rsid w:val="00E2337B"/>
    <w:rsid w:val="00E52589"/>
    <w:rsid w:val="00E639C0"/>
    <w:rsid w:val="00E707BF"/>
    <w:rsid w:val="00E71463"/>
    <w:rsid w:val="00EB0EF7"/>
    <w:rsid w:val="00EE01AF"/>
    <w:rsid w:val="00EE1B5C"/>
    <w:rsid w:val="00EE4807"/>
    <w:rsid w:val="00EE5154"/>
    <w:rsid w:val="00EF1794"/>
    <w:rsid w:val="00F02027"/>
    <w:rsid w:val="00F55B96"/>
    <w:rsid w:val="00F57544"/>
    <w:rsid w:val="00F70A6B"/>
    <w:rsid w:val="00F93924"/>
    <w:rsid w:val="00FD0EAC"/>
    <w:rsid w:val="00FD1C5B"/>
    <w:rsid w:val="00FD39AA"/>
    <w:rsid w:val="00FD51D0"/>
    <w:rsid w:val="00FD582D"/>
    <w:rsid w:val="00FD71F8"/>
    <w:rsid w:val="00FE3561"/>
    <w:rsid w:val="00FF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3688F"/>
  <w15:chartTrackingRefBased/>
  <w15:docId w15:val="{5E559740-30A2-449A-93B7-EFE8154F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720"/>
    <w:pPr>
      <w:ind w:left="720"/>
      <w:contextualSpacing/>
    </w:pPr>
  </w:style>
  <w:style w:type="paragraph" w:styleId="Header">
    <w:name w:val="header"/>
    <w:basedOn w:val="Normal"/>
    <w:link w:val="HeaderChar"/>
    <w:uiPriority w:val="99"/>
    <w:unhideWhenUsed/>
    <w:rsid w:val="000D5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20"/>
  </w:style>
  <w:style w:type="paragraph" w:styleId="FootnoteText">
    <w:name w:val="footnote text"/>
    <w:basedOn w:val="Normal"/>
    <w:link w:val="FootnoteTextChar"/>
    <w:uiPriority w:val="99"/>
    <w:semiHidden/>
    <w:unhideWhenUsed/>
    <w:rsid w:val="000D57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5720"/>
    <w:rPr>
      <w:sz w:val="20"/>
      <w:szCs w:val="20"/>
    </w:rPr>
  </w:style>
  <w:style w:type="character" w:styleId="FootnoteReference">
    <w:name w:val="footnote reference"/>
    <w:basedOn w:val="DefaultParagraphFont"/>
    <w:uiPriority w:val="99"/>
    <w:semiHidden/>
    <w:unhideWhenUsed/>
    <w:rsid w:val="000D5720"/>
    <w:rPr>
      <w:vertAlign w:val="superscript"/>
    </w:rPr>
  </w:style>
  <w:style w:type="paragraph" w:styleId="Footer">
    <w:name w:val="footer"/>
    <w:basedOn w:val="Normal"/>
    <w:link w:val="FooterChar"/>
    <w:uiPriority w:val="99"/>
    <w:unhideWhenUsed/>
    <w:rsid w:val="00CF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A43"/>
  </w:style>
  <w:style w:type="character" w:styleId="Hyperlink">
    <w:name w:val="Hyperlink"/>
    <w:basedOn w:val="DefaultParagraphFont"/>
    <w:uiPriority w:val="99"/>
    <w:unhideWhenUsed/>
    <w:rsid w:val="007941E0"/>
    <w:rPr>
      <w:color w:val="0563C1" w:themeColor="hyperlink"/>
      <w:u w:val="single"/>
    </w:rPr>
  </w:style>
  <w:style w:type="character" w:styleId="UnresolvedMention">
    <w:name w:val="Unresolved Mention"/>
    <w:basedOn w:val="DefaultParagraphFont"/>
    <w:uiPriority w:val="99"/>
    <w:semiHidden/>
    <w:unhideWhenUsed/>
    <w:rsid w:val="007941E0"/>
    <w:rPr>
      <w:color w:val="605E5C"/>
      <w:shd w:val="clear" w:color="auto" w:fill="E1DFDD"/>
    </w:rPr>
  </w:style>
  <w:style w:type="character" w:styleId="CommentReference">
    <w:name w:val="annotation reference"/>
    <w:basedOn w:val="DefaultParagraphFont"/>
    <w:uiPriority w:val="99"/>
    <w:semiHidden/>
    <w:unhideWhenUsed/>
    <w:rsid w:val="004C260B"/>
    <w:rPr>
      <w:sz w:val="16"/>
      <w:szCs w:val="16"/>
    </w:rPr>
  </w:style>
  <w:style w:type="paragraph" w:styleId="CommentText">
    <w:name w:val="annotation text"/>
    <w:basedOn w:val="Normal"/>
    <w:link w:val="CommentTextChar"/>
    <w:uiPriority w:val="99"/>
    <w:unhideWhenUsed/>
    <w:rsid w:val="004C260B"/>
    <w:pPr>
      <w:spacing w:line="240" w:lineRule="auto"/>
    </w:pPr>
    <w:rPr>
      <w:sz w:val="20"/>
      <w:szCs w:val="20"/>
    </w:rPr>
  </w:style>
  <w:style w:type="character" w:customStyle="1" w:styleId="CommentTextChar">
    <w:name w:val="Comment Text Char"/>
    <w:basedOn w:val="DefaultParagraphFont"/>
    <w:link w:val="CommentText"/>
    <w:uiPriority w:val="99"/>
    <w:rsid w:val="004C260B"/>
    <w:rPr>
      <w:sz w:val="20"/>
      <w:szCs w:val="20"/>
    </w:rPr>
  </w:style>
  <w:style w:type="paragraph" w:styleId="CommentSubject">
    <w:name w:val="annotation subject"/>
    <w:basedOn w:val="CommentText"/>
    <w:next w:val="CommentText"/>
    <w:link w:val="CommentSubjectChar"/>
    <w:uiPriority w:val="99"/>
    <w:semiHidden/>
    <w:unhideWhenUsed/>
    <w:rsid w:val="004C260B"/>
    <w:rPr>
      <w:b/>
      <w:bCs/>
    </w:rPr>
  </w:style>
  <w:style w:type="character" w:customStyle="1" w:styleId="CommentSubjectChar">
    <w:name w:val="Comment Subject Char"/>
    <w:basedOn w:val="CommentTextChar"/>
    <w:link w:val="CommentSubject"/>
    <w:uiPriority w:val="99"/>
    <w:semiHidden/>
    <w:rsid w:val="004C260B"/>
    <w:rPr>
      <w:b/>
      <w:bCs/>
      <w:sz w:val="20"/>
      <w:szCs w:val="20"/>
    </w:rPr>
  </w:style>
  <w:style w:type="paragraph" w:styleId="Revision">
    <w:name w:val="Revision"/>
    <w:hidden/>
    <w:uiPriority w:val="99"/>
    <w:semiHidden/>
    <w:rsid w:val="00E70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Barungi</dc:creator>
  <cp:keywords/>
  <dc:description/>
  <cp:lastModifiedBy>Julian Barungi</cp:lastModifiedBy>
  <cp:revision>27</cp:revision>
  <dcterms:created xsi:type="dcterms:W3CDTF">2026-07-15T13:51:00Z</dcterms:created>
  <dcterms:modified xsi:type="dcterms:W3CDTF">2026-07-17T07:06:00Z</dcterms:modified>
</cp:coreProperties>
</file>